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FF" w:rsidRDefault="00075AFF"/>
    <w:p w:rsidR="00075AFF" w:rsidRPr="00083890" w:rsidRDefault="00075AFF" w:rsidP="00075AFF">
      <w:pPr>
        <w:pStyle w:val="Nadpis4"/>
        <w:tabs>
          <w:tab w:val="center" w:pos="4962"/>
        </w:tabs>
        <w:rPr>
          <w:sz w:val="30"/>
          <w:szCs w:val="30"/>
        </w:rPr>
      </w:pPr>
      <w:r w:rsidRPr="00083890">
        <w:rPr>
          <w:sz w:val="30"/>
          <w:szCs w:val="30"/>
        </w:rPr>
        <w:t>OKRESNÉ RIADITEĽSTVO</w:t>
      </w:r>
    </w:p>
    <w:p w:rsidR="00075AFF" w:rsidRPr="00083890" w:rsidRDefault="00075AFF" w:rsidP="00075AFF">
      <w:pPr>
        <w:pStyle w:val="Nadpis4"/>
        <w:tabs>
          <w:tab w:val="center" w:pos="4962"/>
        </w:tabs>
        <w:rPr>
          <w:sz w:val="30"/>
          <w:szCs w:val="30"/>
        </w:rPr>
      </w:pPr>
      <w:r w:rsidRPr="00083890">
        <w:rPr>
          <w:sz w:val="30"/>
          <w:szCs w:val="30"/>
        </w:rPr>
        <w:t>HASIČSKÉHO A ZÁCHRANNÉHO ZBORUV DOLNOM KUBÍNE</w:t>
      </w:r>
    </w:p>
    <w:p w:rsidR="00075AFF" w:rsidRPr="00083890" w:rsidRDefault="00075AFF" w:rsidP="00075AFF">
      <w:pPr>
        <w:jc w:val="center"/>
        <w:rPr>
          <w:b/>
          <w:sz w:val="26"/>
          <w:szCs w:val="26"/>
        </w:rPr>
      </w:pPr>
      <w:r w:rsidRPr="00083890">
        <w:rPr>
          <w:b/>
          <w:sz w:val="26"/>
          <w:szCs w:val="26"/>
        </w:rPr>
        <w:t>oddelenie požiarnej prevencie</w:t>
      </w:r>
    </w:p>
    <w:p w:rsidR="00075AFF" w:rsidRPr="00075AFF" w:rsidRDefault="00075AFF" w:rsidP="00075AF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075AFF">
        <w:rPr>
          <w:sz w:val="20"/>
          <w:szCs w:val="20"/>
        </w:rPr>
        <w:t>Matúškova 1636/13,  026 01  Dolný Kubín</w:t>
      </w:r>
    </w:p>
    <w:p w:rsidR="00075AFF" w:rsidRDefault="00075AFF" w:rsidP="00075AFF">
      <w:pPr>
        <w:autoSpaceDE w:val="0"/>
        <w:autoSpaceDN w:val="0"/>
        <w:ind w:left="5664" w:right="43" w:firstLine="708"/>
        <w:jc w:val="center"/>
      </w:pPr>
    </w:p>
    <w:p w:rsidR="0013591F" w:rsidRDefault="00E36746" w:rsidP="00E36746">
      <w:pPr>
        <w:tabs>
          <w:tab w:val="left" w:pos="4962"/>
        </w:tabs>
        <w:autoSpaceDE w:val="0"/>
        <w:autoSpaceDN w:val="0"/>
        <w:ind w:right="43"/>
        <w:jc w:val="both"/>
        <w:rPr>
          <w:sz w:val="22"/>
          <w:szCs w:val="22"/>
        </w:rPr>
      </w:pPr>
      <w:r w:rsidRPr="00E11685">
        <w:rPr>
          <w:sz w:val="22"/>
          <w:szCs w:val="22"/>
        </w:rPr>
        <w:tab/>
      </w:r>
    </w:p>
    <w:p w:rsidR="0013591F" w:rsidRDefault="0013591F" w:rsidP="00E36746">
      <w:pPr>
        <w:tabs>
          <w:tab w:val="left" w:pos="4962"/>
        </w:tabs>
        <w:autoSpaceDE w:val="0"/>
        <w:autoSpaceDN w:val="0"/>
        <w:ind w:right="43"/>
        <w:jc w:val="both"/>
        <w:rPr>
          <w:sz w:val="22"/>
          <w:szCs w:val="22"/>
        </w:rPr>
      </w:pPr>
    </w:p>
    <w:p w:rsidR="001075D4" w:rsidRDefault="001075D4" w:rsidP="001075D4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</w:p>
    <w:p w:rsidR="001075D4" w:rsidRPr="001075D4" w:rsidRDefault="001075D4" w:rsidP="001075D4">
      <w:pPr>
        <w:pStyle w:val="Hlavika"/>
        <w:tabs>
          <w:tab w:val="left" w:pos="708"/>
          <w:tab w:val="left" w:pos="5245"/>
        </w:tabs>
        <w:spacing w:line="288" w:lineRule="auto"/>
        <w:ind w:left="4248" w:firstLine="708"/>
        <w:rPr>
          <w:sz w:val="24"/>
          <w:szCs w:val="24"/>
        </w:rPr>
      </w:pPr>
      <w:r w:rsidRPr="001075D4">
        <w:rPr>
          <w:sz w:val="24"/>
          <w:szCs w:val="24"/>
        </w:rPr>
        <w:t xml:space="preserve">Primátori miest a starostovia obcí  </w:t>
      </w:r>
    </w:p>
    <w:p w:rsidR="001075D4" w:rsidRDefault="0013591F" w:rsidP="0013591F">
      <w:pPr>
        <w:pStyle w:val="Hlavika"/>
        <w:tabs>
          <w:tab w:val="clear" w:pos="9072"/>
          <w:tab w:val="left" w:pos="708"/>
          <w:tab w:val="left" w:pos="4962"/>
          <w:tab w:val="right" w:pos="9214"/>
        </w:tabs>
        <w:spacing w:line="288" w:lineRule="auto"/>
        <w:ind w:left="4536"/>
        <w:rPr>
          <w:sz w:val="28"/>
          <w:szCs w:val="28"/>
        </w:rPr>
      </w:pPr>
      <w:r>
        <w:rPr>
          <w:sz w:val="24"/>
          <w:szCs w:val="24"/>
        </w:rPr>
        <w:tab/>
      </w:r>
      <w:r w:rsidR="001075D4" w:rsidRPr="001075D4">
        <w:rPr>
          <w:sz w:val="24"/>
          <w:szCs w:val="24"/>
        </w:rPr>
        <w:t>v okresoch Dolný Kubín a Tvrdošín</w:t>
      </w:r>
      <w:r w:rsidR="001075D4">
        <w:rPr>
          <w:sz w:val="28"/>
          <w:szCs w:val="28"/>
        </w:rPr>
        <w:t xml:space="preserve"> </w:t>
      </w:r>
      <w:r w:rsidR="001075D4">
        <w:rPr>
          <w:sz w:val="28"/>
          <w:szCs w:val="28"/>
        </w:rPr>
        <w:sym w:font="Symbol" w:char="F0B7"/>
      </w:r>
      <w:r w:rsidR="001075D4">
        <w:rPr>
          <w:sz w:val="28"/>
          <w:szCs w:val="28"/>
        </w:rPr>
        <w:tab/>
      </w:r>
      <w:r w:rsidR="001075D4">
        <w:rPr>
          <w:sz w:val="28"/>
          <w:szCs w:val="28"/>
        </w:rPr>
        <w:tab/>
      </w:r>
      <w:r w:rsidR="001075D4">
        <w:rPr>
          <w:sz w:val="28"/>
          <w:szCs w:val="28"/>
        </w:rPr>
        <w:sym w:font="Symbol" w:char="F0B7"/>
      </w:r>
    </w:p>
    <w:p w:rsidR="00E36746" w:rsidRPr="001B7688" w:rsidRDefault="00E36746" w:rsidP="00E36746">
      <w:pPr>
        <w:tabs>
          <w:tab w:val="left" w:pos="4962"/>
        </w:tabs>
        <w:autoSpaceDE w:val="0"/>
        <w:autoSpaceDN w:val="0"/>
        <w:ind w:left="-426" w:right="43" w:firstLine="4962"/>
        <w:jc w:val="both"/>
        <w:rPr>
          <w:sz w:val="28"/>
          <w:szCs w:val="28"/>
        </w:rPr>
      </w:pPr>
    </w:p>
    <w:p w:rsidR="001075D4" w:rsidRPr="00083890" w:rsidRDefault="00E36746" w:rsidP="001075D4">
      <w:pPr>
        <w:tabs>
          <w:tab w:val="left" w:pos="4962"/>
        </w:tabs>
        <w:autoSpaceDE w:val="0"/>
        <w:autoSpaceDN w:val="0"/>
        <w:ind w:left="-426" w:right="43" w:firstLine="4962"/>
        <w:jc w:val="both"/>
      </w:pPr>
      <w:r>
        <w:rPr>
          <w:sz w:val="22"/>
          <w:szCs w:val="22"/>
        </w:rPr>
        <w:tab/>
      </w:r>
    </w:p>
    <w:p w:rsidR="00E36746" w:rsidRDefault="00E36746" w:rsidP="00E36746">
      <w:pPr>
        <w:autoSpaceDE w:val="0"/>
        <w:autoSpaceDN w:val="0"/>
        <w:ind w:right="43"/>
        <w:jc w:val="both"/>
      </w:pPr>
    </w:p>
    <w:p w:rsidR="00E36746" w:rsidRPr="00E11685" w:rsidRDefault="00E36746" w:rsidP="00E36746">
      <w:pPr>
        <w:autoSpaceDE w:val="0"/>
        <w:autoSpaceDN w:val="0"/>
        <w:ind w:right="43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293"/>
        <w:gridCol w:w="2599"/>
        <w:gridCol w:w="2343"/>
        <w:gridCol w:w="1837"/>
      </w:tblGrid>
      <w:tr w:rsidR="00E36746" w:rsidRPr="00E11685" w:rsidTr="00E36746">
        <w:trPr>
          <w:trHeight w:val="269"/>
        </w:trPr>
        <w:tc>
          <w:tcPr>
            <w:tcW w:w="2293" w:type="dxa"/>
          </w:tcPr>
          <w:p w:rsidR="00E36746" w:rsidRPr="00E11685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E11685">
              <w:rPr>
                <w:b/>
                <w:bCs/>
                <w:sz w:val="16"/>
                <w:szCs w:val="16"/>
              </w:rPr>
              <w:t>Váš list číslo/zo dňa</w:t>
            </w:r>
          </w:p>
        </w:tc>
        <w:tc>
          <w:tcPr>
            <w:tcW w:w="2599" w:type="dxa"/>
          </w:tcPr>
          <w:p w:rsidR="00E36746" w:rsidRPr="00E11685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E11685">
              <w:rPr>
                <w:b/>
                <w:bCs/>
                <w:sz w:val="16"/>
                <w:szCs w:val="16"/>
              </w:rPr>
              <w:t>Naše číslo</w:t>
            </w:r>
          </w:p>
        </w:tc>
        <w:tc>
          <w:tcPr>
            <w:tcW w:w="2343" w:type="dxa"/>
          </w:tcPr>
          <w:p w:rsidR="00E36746" w:rsidRPr="00E11685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ind w:hanging="107"/>
              <w:rPr>
                <w:b/>
                <w:bCs/>
                <w:sz w:val="16"/>
                <w:szCs w:val="16"/>
              </w:rPr>
            </w:pPr>
            <w:r w:rsidRPr="00E11685">
              <w:rPr>
                <w:b/>
                <w:bCs/>
                <w:sz w:val="16"/>
                <w:szCs w:val="16"/>
              </w:rPr>
              <w:t>Vybavuje</w:t>
            </w:r>
          </w:p>
        </w:tc>
        <w:tc>
          <w:tcPr>
            <w:tcW w:w="1837" w:type="dxa"/>
          </w:tcPr>
          <w:p w:rsidR="00E36746" w:rsidRPr="00E11685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E11685">
              <w:rPr>
                <w:b/>
                <w:bCs/>
                <w:sz w:val="16"/>
                <w:szCs w:val="16"/>
              </w:rPr>
              <w:t>Dolný Kubín</w:t>
            </w:r>
          </w:p>
        </w:tc>
      </w:tr>
      <w:tr w:rsidR="00E36746" w:rsidRPr="00E11685" w:rsidTr="00E36746">
        <w:trPr>
          <w:trHeight w:val="221"/>
        </w:trPr>
        <w:tc>
          <w:tcPr>
            <w:tcW w:w="2293" w:type="dxa"/>
          </w:tcPr>
          <w:p w:rsidR="00E36746" w:rsidRPr="00E11685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sz w:val="16"/>
                <w:szCs w:val="16"/>
              </w:rPr>
            </w:pPr>
            <w:r w:rsidRPr="00E11685">
              <w:rPr>
                <w:sz w:val="16"/>
                <w:szCs w:val="16"/>
              </w:rPr>
              <w:t>- / -</w:t>
            </w:r>
          </w:p>
        </w:tc>
        <w:tc>
          <w:tcPr>
            <w:tcW w:w="2599" w:type="dxa"/>
          </w:tcPr>
          <w:p w:rsidR="00E36746" w:rsidRPr="00E11685" w:rsidRDefault="00E36746" w:rsidP="0078177E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sz w:val="16"/>
                <w:szCs w:val="16"/>
              </w:rPr>
            </w:pPr>
            <w:r w:rsidRPr="00E11685">
              <w:rPr>
                <w:sz w:val="16"/>
                <w:szCs w:val="16"/>
              </w:rPr>
              <w:t>ORHZ–</w:t>
            </w:r>
            <w:r w:rsidRPr="0078177E">
              <w:rPr>
                <w:sz w:val="16"/>
                <w:szCs w:val="16"/>
              </w:rPr>
              <w:t>DK1</w:t>
            </w:r>
            <w:r w:rsidR="008861EA">
              <w:rPr>
                <w:sz w:val="16"/>
                <w:szCs w:val="16"/>
              </w:rPr>
              <w:t>-</w:t>
            </w:r>
            <w:r w:rsidR="0078177E" w:rsidRPr="008861EA">
              <w:rPr>
                <w:sz w:val="16"/>
                <w:szCs w:val="16"/>
              </w:rPr>
              <w:t>101</w:t>
            </w:r>
            <w:r w:rsidR="008861EA" w:rsidRPr="008861EA">
              <w:rPr>
                <w:sz w:val="16"/>
                <w:szCs w:val="16"/>
              </w:rPr>
              <w:t>-001</w:t>
            </w:r>
            <w:r w:rsidR="0078177E" w:rsidRPr="008861EA">
              <w:rPr>
                <w:sz w:val="16"/>
                <w:szCs w:val="16"/>
              </w:rPr>
              <w:t>/2020</w:t>
            </w:r>
          </w:p>
        </w:tc>
        <w:tc>
          <w:tcPr>
            <w:tcW w:w="2343" w:type="dxa"/>
          </w:tcPr>
          <w:p w:rsidR="00E36746" w:rsidRPr="00E11685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ind w:hanging="107"/>
              <w:rPr>
                <w:sz w:val="16"/>
                <w:szCs w:val="16"/>
              </w:rPr>
            </w:pPr>
            <w:r w:rsidRPr="00E11685">
              <w:rPr>
                <w:sz w:val="16"/>
                <w:szCs w:val="16"/>
              </w:rPr>
              <w:t>pplk. Ing. K. Žuffová</w:t>
            </w:r>
          </w:p>
        </w:tc>
        <w:tc>
          <w:tcPr>
            <w:tcW w:w="1837" w:type="dxa"/>
          </w:tcPr>
          <w:p w:rsidR="00E36746" w:rsidRPr="00E11685" w:rsidRDefault="00510204" w:rsidP="00510204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D54E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10</w:t>
            </w:r>
            <w:r w:rsidR="005D54E8">
              <w:rPr>
                <w:sz w:val="16"/>
                <w:szCs w:val="16"/>
              </w:rPr>
              <w:t>. 2020</w:t>
            </w:r>
          </w:p>
        </w:tc>
      </w:tr>
    </w:tbl>
    <w:p w:rsidR="00E36746" w:rsidRPr="00E11685" w:rsidRDefault="00E36746" w:rsidP="00E36746">
      <w:pPr>
        <w:jc w:val="both"/>
      </w:pPr>
    </w:p>
    <w:p w:rsidR="00E36746" w:rsidRPr="00E11685" w:rsidRDefault="00E36746" w:rsidP="00E36746">
      <w:pPr>
        <w:pStyle w:val="Nadpis3"/>
        <w:jc w:val="both"/>
        <w:rPr>
          <w:rFonts w:ascii="Times New Roman" w:hAnsi="Times New Roman"/>
          <w:bCs/>
          <w:sz w:val="22"/>
        </w:rPr>
      </w:pPr>
    </w:p>
    <w:p w:rsidR="00E36746" w:rsidRPr="00083890" w:rsidRDefault="00E36746" w:rsidP="00E36746">
      <w:pPr>
        <w:pStyle w:val="Nadpis3"/>
        <w:jc w:val="both"/>
        <w:rPr>
          <w:rFonts w:ascii="Times New Roman" w:hAnsi="Times New Roman"/>
          <w:bCs/>
          <w:color w:val="auto"/>
        </w:rPr>
      </w:pPr>
      <w:r w:rsidRPr="00083890">
        <w:rPr>
          <w:rFonts w:ascii="Times New Roman" w:hAnsi="Times New Roman"/>
          <w:bCs/>
          <w:color w:val="auto"/>
        </w:rPr>
        <w:t>Vec</w:t>
      </w:r>
    </w:p>
    <w:p w:rsidR="00E36746" w:rsidRPr="00083890" w:rsidRDefault="008861EA" w:rsidP="008861EA">
      <w:pPr>
        <w:pStyle w:val="Nadpis3"/>
        <w:pBdr>
          <w:bottom w:val="single" w:sz="4" w:space="1" w:color="auto"/>
        </w:pBdr>
        <w:ind w:right="3543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V</w:t>
      </w:r>
      <w:r w:rsidR="006156A8" w:rsidRPr="00083890">
        <w:rPr>
          <w:rFonts w:ascii="Times New Roman" w:hAnsi="Times New Roman"/>
          <w:bCs/>
          <w:color w:val="auto"/>
        </w:rPr>
        <w:t>ykurovac</w:t>
      </w:r>
      <w:r>
        <w:rPr>
          <w:rFonts w:ascii="Times New Roman" w:hAnsi="Times New Roman"/>
          <w:bCs/>
          <w:color w:val="auto"/>
        </w:rPr>
        <w:t>ia</w:t>
      </w:r>
      <w:r w:rsidR="006156A8" w:rsidRPr="00083890">
        <w:rPr>
          <w:rFonts w:ascii="Times New Roman" w:hAnsi="Times New Roman"/>
          <w:bCs/>
          <w:color w:val="auto"/>
        </w:rPr>
        <w:t xml:space="preserve"> sezón</w:t>
      </w:r>
      <w:r>
        <w:rPr>
          <w:rFonts w:ascii="Times New Roman" w:hAnsi="Times New Roman"/>
          <w:bCs/>
          <w:color w:val="auto"/>
        </w:rPr>
        <w:t>a – odporúčania hasičov</w:t>
      </w:r>
      <w:r w:rsidR="006156A8" w:rsidRPr="00083890">
        <w:rPr>
          <w:rFonts w:ascii="Times New Roman" w:hAnsi="Times New Roman"/>
          <w:bCs/>
          <w:color w:val="auto"/>
        </w:rPr>
        <w:t xml:space="preserve"> - </w:t>
      </w:r>
      <w:r w:rsidR="0013591F">
        <w:rPr>
          <w:rFonts w:ascii="Times New Roman" w:hAnsi="Times New Roman"/>
          <w:bCs/>
          <w:color w:val="auto"/>
        </w:rPr>
        <w:t>usmernenie</w:t>
      </w:r>
      <w:r w:rsidR="001075D4">
        <w:rPr>
          <w:rFonts w:ascii="Times New Roman" w:hAnsi="Times New Roman"/>
          <w:bCs/>
          <w:color w:val="auto"/>
        </w:rPr>
        <w:t xml:space="preserve"> </w:t>
      </w:r>
    </w:p>
    <w:p w:rsidR="00E36746" w:rsidRPr="00083890" w:rsidRDefault="00E36746" w:rsidP="00E36746">
      <w:pPr>
        <w:jc w:val="both"/>
      </w:pPr>
    </w:p>
    <w:p w:rsidR="00E36746" w:rsidRPr="00083890" w:rsidRDefault="00E36746" w:rsidP="005D54E8">
      <w:pPr>
        <w:pStyle w:val="Zkladntext"/>
        <w:tabs>
          <w:tab w:val="left" w:pos="-3261"/>
          <w:tab w:val="left" w:pos="426"/>
        </w:tabs>
        <w:spacing w:before="240"/>
        <w:ind w:right="-141"/>
        <w:rPr>
          <w:sz w:val="24"/>
        </w:rPr>
      </w:pPr>
      <w:r w:rsidRPr="00083890">
        <w:rPr>
          <w:sz w:val="24"/>
        </w:rPr>
        <w:tab/>
        <w:t>Okresné riaditeľstvo Hasičského a záchranného zboru v Dolnom Kubíne Vám ako príslušný orgán štátnej správy na úseku ochrany pred požiarmi zasiela</w:t>
      </w:r>
      <w:r w:rsidR="006156A8" w:rsidRPr="00083890">
        <w:rPr>
          <w:sz w:val="24"/>
        </w:rPr>
        <w:t xml:space="preserve"> </w:t>
      </w:r>
      <w:r w:rsidR="0013591F">
        <w:rPr>
          <w:sz w:val="24"/>
        </w:rPr>
        <w:t>usmernenie</w:t>
      </w:r>
      <w:r w:rsidR="006156A8" w:rsidRPr="00083890">
        <w:rPr>
          <w:sz w:val="24"/>
        </w:rPr>
        <w:t xml:space="preserve"> na úseku ochrany pred požiarmi </w:t>
      </w:r>
      <w:r w:rsidR="008861EA">
        <w:rPr>
          <w:sz w:val="24"/>
        </w:rPr>
        <w:t>v priebehu</w:t>
      </w:r>
      <w:r w:rsidR="006156A8" w:rsidRPr="00083890">
        <w:rPr>
          <w:sz w:val="24"/>
        </w:rPr>
        <w:t xml:space="preserve"> vykurovacej sezóny.</w:t>
      </w:r>
      <w:r w:rsidR="005D54E8">
        <w:rPr>
          <w:sz w:val="24"/>
        </w:rPr>
        <w:t xml:space="preserve"> </w:t>
      </w:r>
    </w:p>
    <w:p w:rsidR="006156A8" w:rsidRPr="00083890" w:rsidRDefault="006156A8" w:rsidP="00E36746">
      <w:pPr>
        <w:pStyle w:val="Zkladntext"/>
        <w:tabs>
          <w:tab w:val="left" w:pos="-3261"/>
          <w:tab w:val="left" w:pos="993"/>
        </w:tabs>
        <w:spacing w:before="240"/>
        <w:ind w:right="-141"/>
        <w:rPr>
          <w:sz w:val="24"/>
        </w:rPr>
      </w:pPr>
      <w:r w:rsidRPr="00083890">
        <w:rPr>
          <w:sz w:val="24"/>
        </w:rPr>
        <w:t xml:space="preserve">Zároveň Vás prosíme o zverejnenie </w:t>
      </w:r>
      <w:r w:rsidR="008861EA">
        <w:rPr>
          <w:sz w:val="24"/>
        </w:rPr>
        <w:t>usmernenia k vykurovacej sezóne</w:t>
      </w:r>
      <w:r w:rsidRPr="00083890">
        <w:rPr>
          <w:sz w:val="24"/>
        </w:rPr>
        <w:t xml:space="preserve"> v obecnom rozhlase, na stránke obce, prípadne na vývesnej tabuli obce.</w:t>
      </w:r>
    </w:p>
    <w:p w:rsidR="00075AFF" w:rsidRPr="00083890" w:rsidRDefault="00075AFF" w:rsidP="00075AFF">
      <w:pPr>
        <w:autoSpaceDE w:val="0"/>
        <w:autoSpaceDN w:val="0"/>
        <w:ind w:right="43"/>
      </w:pPr>
    </w:p>
    <w:p w:rsidR="00075AFF" w:rsidRPr="00083890" w:rsidRDefault="00075AFF" w:rsidP="00075AFF">
      <w:pPr>
        <w:autoSpaceDE w:val="0"/>
        <w:autoSpaceDN w:val="0"/>
        <w:ind w:right="43"/>
      </w:pPr>
    </w:p>
    <w:p w:rsidR="003A3FAA" w:rsidRPr="00083890" w:rsidRDefault="003A3FAA" w:rsidP="00075AFF">
      <w:pPr>
        <w:autoSpaceDE w:val="0"/>
        <w:autoSpaceDN w:val="0"/>
        <w:ind w:right="43"/>
        <w:rPr>
          <w:u w:val="single"/>
        </w:rPr>
      </w:pPr>
      <w:r w:rsidRPr="00083890">
        <w:rPr>
          <w:u w:val="single"/>
        </w:rPr>
        <w:t>Príloha:</w:t>
      </w:r>
    </w:p>
    <w:p w:rsidR="00075AFF" w:rsidRPr="00083890" w:rsidRDefault="008861EA" w:rsidP="003A3FAA">
      <w:pPr>
        <w:pStyle w:val="Odsekzoznamu"/>
        <w:numPr>
          <w:ilvl w:val="0"/>
          <w:numId w:val="3"/>
        </w:numPr>
        <w:autoSpaceDE w:val="0"/>
        <w:autoSpaceDN w:val="0"/>
        <w:ind w:right="43"/>
      </w:pPr>
      <w:r>
        <w:t>Vykurovacia sezóna – odporúčania hasičov</w:t>
      </w:r>
    </w:p>
    <w:p w:rsidR="006156A8" w:rsidRPr="00083890" w:rsidRDefault="006156A8" w:rsidP="006156A8">
      <w:pPr>
        <w:autoSpaceDE w:val="0"/>
        <w:autoSpaceDN w:val="0"/>
        <w:ind w:right="43"/>
      </w:pPr>
    </w:p>
    <w:p w:rsidR="006156A8" w:rsidRPr="00083890" w:rsidRDefault="006156A8" w:rsidP="006156A8">
      <w:pPr>
        <w:autoSpaceDE w:val="0"/>
        <w:autoSpaceDN w:val="0"/>
        <w:ind w:right="43"/>
      </w:pPr>
    </w:p>
    <w:p w:rsidR="006156A8" w:rsidRPr="00083890" w:rsidRDefault="006156A8" w:rsidP="006156A8">
      <w:pPr>
        <w:autoSpaceDE w:val="0"/>
        <w:autoSpaceDN w:val="0"/>
        <w:ind w:right="43"/>
      </w:pPr>
      <w:bookmarkStart w:id="0" w:name="_GoBack"/>
      <w:bookmarkEnd w:id="0"/>
    </w:p>
    <w:p w:rsidR="00075AFF" w:rsidRPr="00083890" w:rsidRDefault="00075AFF" w:rsidP="00075AFF">
      <w:pPr>
        <w:autoSpaceDE w:val="0"/>
        <w:autoSpaceDN w:val="0"/>
        <w:ind w:left="5664" w:right="43" w:firstLine="708"/>
        <w:jc w:val="center"/>
      </w:pPr>
    </w:p>
    <w:p w:rsidR="006156A8" w:rsidRPr="00083890" w:rsidRDefault="006156A8" w:rsidP="00075AFF">
      <w:pPr>
        <w:autoSpaceDE w:val="0"/>
        <w:autoSpaceDN w:val="0"/>
        <w:ind w:left="5664" w:right="43" w:firstLine="708"/>
        <w:jc w:val="center"/>
      </w:pPr>
    </w:p>
    <w:p w:rsidR="00075AFF" w:rsidRPr="00083890" w:rsidRDefault="00075AFF" w:rsidP="00075AFF">
      <w:pPr>
        <w:autoSpaceDE w:val="0"/>
        <w:autoSpaceDN w:val="0"/>
        <w:ind w:left="5664" w:right="43" w:firstLine="708"/>
        <w:jc w:val="center"/>
      </w:pPr>
    </w:p>
    <w:p w:rsidR="00083890" w:rsidRDefault="00075AFF" w:rsidP="00513CDB">
      <w:pPr>
        <w:autoSpaceDE w:val="0"/>
        <w:autoSpaceDN w:val="0"/>
        <w:ind w:left="5664" w:right="43"/>
      </w:pPr>
      <w:r w:rsidRPr="00083890">
        <w:t xml:space="preserve"> </w:t>
      </w:r>
      <w:r w:rsidR="00083890">
        <w:t xml:space="preserve">mjr. Mgr. Dušan </w:t>
      </w:r>
      <w:r w:rsidRPr="00083890">
        <w:t>Bakoš</w:t>
      </w:r>
      <w:r w:rsidR="00513CDB">
        <w:t xml:space="preserve"> v. r.</w:t>
      </w:r>
    </w:p>
    <w:p w:rsidR="00075AFF" w:rsidRPr="00083890" w:rsidRDefault="00513CDB" w:rsidP="00513CDB">
      <w:pPr>
        <w:autoSpaceDE w:val="0"/>
        <w:autoSpaceDN w:val="0"/>
        <w:ind w:left="5664" w:right="43" w:firstLine="708"/>
      </w:pPr>
      <w:r>
        <w:t xml:space="preserve">  </w:t>
      </w:r>
      <w:r w:rsidR="00075AFF" w:rsidRPr="00083890">
        <w:t>riaditeľ</w:t>
      </w:r>
    </w:p>
    <w:p w:rsidR="00075AFF" w:rsidRPr="00083890" w:rsidRDefault="00075AFF" w:rsidP="00075AFF">
      <w:pPr>
        <w:tabs>
          <w:tab w:val="left" w:pos="4820"/>
        </w:tabs>
        <w:autoSpaceDE w:val="0"/>
        <w:autoSpaceDN w:val="0"/>
        <w:ind w:left="-426" w:right="43" w:firstLine="4962"/>
      </w:pPr>
    </w:p>
    <w:p w:rsidR="00075AFF" w:rsidRPr="007B0499" w:rsidRDefault="00075AFF" w:rsidP="00075AFF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</w:p>
    <w:p w:rsidR="00075AFF" w:rsidRPr="007B0499" w:rsidRDefault="00075AFF" w:rsidP="00075AFF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</w:p>
    <w:p w:rsidR="00075AFF" w:rsidRPr="007B0499" w:rsidRDefault="00075AFF" w:rsidP="00075AFF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</w:p>
    <w:p w:rsidR="00075AFF" w:rsidRDefault="00075AFF" w:rsidP="00075AFF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</w:p>
    <w:p w:rsidR="000D0E74" w:rsidRPr="007B0499" w:rsidRDefault="000D0E74" w:rsidP="00075AFF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</w:p>
    <w:p w:rsidR="006156A8" w:rsidRPr="007B0499" w:rsidRDefault="001B7688" w:rsidP="001075D4">
      <w:pPr>
        <w:tabs>
          <w:tab w:val="left" w:pos="4820"/>
        </w:tabs>
        <w:autoSpaceDE w:val="0"/>
        <w:autoSpaceDN w:val="0"/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560"/>
        <w:gridCol w:w="1701"/>
        <w:gridCol w:w="2409"/>
      </w:tblGrid>
      <w:tr w:rsidR="00075AFF" w:rsidRPr="007B0499" w:rsidTr="009E51B9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76375" cy="39052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Telefón</w:t>
            </w: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+421/961 498 407</w:t>
            </w: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+421/907 803 643</w:t>
            </w: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Fax</w:t>
            </w: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AFF" w:rsidRPr="007B0499" w:rsidRDefault="00075AFF" w:rsidP="009E51B9">
            <w:pPr>
              <w:pStyle w:val="Pta"/>
              <w:tabs>
                <w:tab w:val="clear" w:pos="9072"/>
              </w:tabs>
              <w:ind w:left="-212" w:firstLine="142"/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E-mail</w:t>
            </w:r>
          </w:p>
          <w:p w:rsidR="00075AFF" w:rsidRPr="007B0499" w:rsidRDefault="00891282" w:rsidP="009E51B9">
            <w:pPr>
              <w:pStyle w:val="Pta"/>
              <w:tabs>
                <w:tab w:val="clear" w:pos="9072"/>
              </w:tabs>
              <w:ind w:left="-212" w:firstLine="142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075AFF" w:rsidRPr="007B0499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karin.zuffova@minv.sk</w:t>
              </w:r>
            </w:hyperlink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ind w:left="-212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Internet                  IČO</w:t>
            </w:r>
          </w:p>
          <w:p w:rsidR="00075AFF" w:rsidRPr="007B0499" w:rsidRDefault="00891282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075AFF" w:rsidRPr="007B0499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www.minv.sk</w:t>
              </w:r>
            </w:hyperlink>
            <w:r w:rsidR="00075AFF" w:rsidRPr="007B0499">
              <w:rPr>
                <w:rFonts w:ascii="Times New Roman" w:hAnsi="Times New Roman"/>
                <w:sz w:val="16"/>
                <w:szCs w:val="16"/>
              </w:rPr>
              <w:t xml:space="preserve">         00151866</w:t>
            </w: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57D7" w:rsidRDefault="00891282"/>
    <w:p w:rsidR="003A3FAA" w:rsidRPr="00AB60CC" w:rsidRDefault="00AB60CC" w:rsidP="00AB60CC">
      <w:pPr>
        <w:jc w:val="right"/>
        <w:rPr>
          <w:sz w:val="20"/>
          <w:szCs w:val="20"/>
        </w:rPr>
      </w:pPr>
      <w:r w:rsidRPr="00AB60CC">
        <w:rPr>
          <w:sz w:val="20"/>
          <w:szCs w:val="20"/>
        </w:rPr>
        <w:lastRenderedPageBreak/>
        <w:t>Príloha</w:t>
      </w:r>
    </w:p>
    <w:p w:rsidR="00964FBF" w:rsidRDefault="00964FBF" w:rsidP="004E6460">
      <w:pPr>
        <w:rPr>
          <w:b/>
          <w:color w:val="000000"/>
          <w:sz w:val="32"/>
          <w:szCs w:val="32"/>
        </w:rPr>
      </w:pPr>
    </w:p>
    <w:p w:rsidR="00EB28BC" w:rsidRPr="00AB60CC" w:rsidRDefault="008861EA" w:rsidP="00AB60C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Vykurovacia sezóna - o</w:t>
      </w:r>
      <w:r w:rsidRPr="00AB60CC">
        <w:rPr>
          <w:b/>
          <w:color w:val="000000"/>
          <w:sz w:val="32"/>
          <w:szCs w:val="32"/>
        </w:rPr>
        <w:t>dporúčania hasičov</w:t>
      </w:r>
      <w:r>
        <w:rPr>
          <w:b/>
          <w:color w:val="000000"/>
          <w:sz w:val="32"/>
          <w:szCs w:val="32"/>
        </w:rPr>
        <w:t xml:space="preserve"> </w:t>
      </w:r>
    </w:p>
    <w:p w:rsidR="00AB60CC" w:rsidRDefault="00AB60CC" w:rsidP="00AB60CC">
      <w:pPr>
        <w:ind w:firstLine="708"/>
        <w:jc w:val="both"/>
        <w:rPr>
          <w:color w:val="000000"/>
        </w:rPr>
      </w:pPr>
    </w:p>
    <w:p w:rsidR="00EC458E" w:rsidRPr="00510204" w:rsidRDefault="008861EA" w:rsidP="00EC458E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34339C">
        <w:rPr>
          <w:sz w:val="28"/>
          <w:szCs w:val="28"/>
        </w:rPr>
        <w:t> nástupom jesene a</w:t>
      </w:r>
      <w:r w:rsidR="00DF5AB4">
        <w:rPr>
          <w:sz w:val="28"/>
          <w:szCs w:val="28"/>
        </w:rPr>
        <w:t xml:space="preserve"> chladných jesenných dní</w:t>
      </w:r>
      <w:r>
        <w:rPr>
          <w:sz w:val="28"/>
          <w:szCs w:val="28"/>
        </w:rPr>
        <w:t xml:space="preserve"> začína </w:t>
      </w:r>
      <w:r w:rsidR="00EC458E" w:rsidRPr="00510204">
        <w:rPr>
          <w:sz w:val="28"/>
          <w:szCs w:val="28"/>
        </w:rPr>
        <w:t>vykurovacie</w:t>
      </w:r>
      <w:r>
        <w:rPr>
          <w:sz w:val="28"/>
          <w:szCs w:val="28"/>
        </w:rPr>
        <w:t xml:space="preserve"> obdobie</w:t>
      </w:r>
      <w:r w:rsidR="00EC458E" w:rsidRPr="00510204">
        <w:rPr>
          <w:sz w:val="28"/>
          <w:szCs w:val="28"/>
        </w:rPr>
        <w:t xml:space="preserve"> a</w:t>
      </w:r>
      <w:r w:rsidR="0034339C">
        <w:rPr>
          <w:sz w:val="28"/>
          <w:szCs w:val="28"/>
        </w:rPr>
        <w:t xml:space="preserve"> spolu </w:t>
      </w:r>
      <w:r w:rsidR="00EC458E" w:rsidRPr="00510204">
        <w:rPr>
          <w:sz w:val="28"/>
          <w:szCs w:val="28"/>
        </w:rPr>
        <w:t>s</w:t>
      </w:r>
      <w:r w:rsidR="00DF5AB4">
        <w:rPr>
          <w:sz w:val="28"/>
          <w:szCs w:val="28"/>
        </w:rPr>
        <w:t> ním</w:t>
      </w:r>
      <w:r>
        <w:rPr>
          <w:sz w:val="28"/>
          <w:szCs w:val="28"/>
        </w:rPr>
        <w:t xml:space="preserve"> </w:t>
      </w:r>
      <w:r w:rsidR="00EC458E" w:rsidRPr="00510204">
        <w:rPr>
          <w:sz w:val="28"/>
          <w:szCs w:val="28"/>
        </w:rPr>
        <w:t>aj</w:t>
      </w:r>
      <w:r w:rsidR="00DF5AB4">
        <w:rPr>
          <w:sz w:val="28"/>
          <w:szCs w:val="28"/>
        </w:rPr>
        <w:t xml:space="preserve"> čas</w:t>
      </w:r>
      <w:r w:rsidR="00EC458E" w:rsidRPr="00510204">
        <w:rPr>
          <w:sz w:val="28"/>
          <w:szCs w:val="28"/>
        </w:rPr>
        <w:t xml:space="preserve"> zvýšené</w:t>
      </w:r>
      <w:r w:rsidR="00DF5AB4">
        <w:rPr>
          <w:sz w:val="28"/>
          <w:szCs w:val="28"/>
        </w:rPr>
        <w:t>ho nebezpečenstva</w:t>
      </w:r>
      <w:r w:rsidR="00EC458E" w:rsidRPr="00510204">
        <w:rPr>
          <w:sz w:val="28"/>
          <w:szCs w:val="28"/>
        </w:rPr>
        <w:t xml:space="preserve"> vzniku požiarov</w:t>
      </w:r>
      <w:r w:rsidR="00DF5AB4">
        <w:rPr>
          <w:sz w:val="28"/>
          <w:szCs w:val="28"/>
        </w:rPr>
        <w:t xml:space="preserve"> najmä v objektoch rodinných domov.</w:t>
      </w:r>
      <w:r w:rsidR="00EC458E" w:rsidRPr="00510204">
        <w:rPr>
          <w:sz w:val="28"/>
          <w:szCs w:val="28"/>
        </w:rPr>
        <w:t xml:space="preserve"> </w:t>
      </w:r>
      <w:r w:rsidR="00DF5AB4">
        <w:rPr>
          <w:sz w:val="28"/>
          <w:szCs w:val="28"/>
        </w:rPr>
        <w:t>V</w:t>
      </w:r>
      <w:r w:rsidR="0034339C">
        <w:rPr>
          <w:sz w:val="28"/>
          <w:szCs w:val="28"/>
        </w:rPr>
        <w:t xml:space="preserve"> tomto </w:t>
      </w:r>
      <w:r w:rsidR="00DF5AB4">
        <w:rPr>
          <w:sz w:val="28"/>
          <w:szCs w:val="28"/>
        </w:rPr>
        <w:t>období</w:t>
      </w:r>
      <w:r w:rsidR="00EC458E" w:rsidRPr="00510204">
        <w:rPr>
          <w:sz w:val="28"/>
          <w:szCs w:val="28"/>
        </w:rPr>
        <w:t xml:space="preserve"> </w:t>
      </w:r>
      <w:r w:rsidR="0034339C">
        <w:rPr>
          <w:sz w:val="28"/>
          <w:szCs w:val="28"/>
        </w:rPr>
        <w:t>však</w:t>
      </w:r>
      <w:r w:rsidR="00EC458E" w:rsidRPr="00510204">
        <w:rPr>
          <w:sz w:val="28"/>
          <w:szCs w:val="28"/>
        </w:rPr>
        <w:t xml:space="preserve"> </w:t>
      </w:r>
      <w:r w:rsidR="0034339C">
        <w:rPr>
          <w:sz w:val="28"/>
          <w:szCs w:val="28"/>
        </w:rPr>
        <w:t>zaznamenávame zvýšený</w:t>
      </w:r>
      <w:r w:rsidR="00EC458E" w:rsidRPr="00510204">
        <w:rPr>
          <w:sz w:val="28"/>
          <w:szCs w:val="28"/>
        </w:rPr>
        <w:t xml:space="preserve"> počet výjazdov hasičov k požiarom </w:t>
      </w:r>
      <w:r w:rsidR="00DF5AB4">
        <w:rPr>
          <w:sz w:val="28"/>
          <w:szCs w:val="28"/>
        </w:rPr>
        <w:t>práve v týchto stavbách</w:t>
      </w:r>
      <w:r w:rsidR="00EC458E" w:rsidRPr="00510204">
        <w:rPr>
          <w:sz w:val="28"/>
          <w:szCs w:val="28"/>
        </w:rPr>
        <w:t xml:space="preserve">. </w:t>
      </w:r>
    </w:p>
    <w:p w:rsidR="00EC458E" w:rsidRPr="00510204" w:rsidRDefault="00EC458E" w:rsidP="00510204">
      <w:pPr>
        <w:spacing w:before="60"/>
        <w:jc w:val="both"/>
        <w:rPr>
          <w:sz w:val="28"/>
          <w:szCs w:val="28"/>
        </w:rPr>
      </w:pPr>
      <w:r w:rsidRPr="00510204">
        <w:rPr>
          <w:sz w:val="28"/>
          <w:szCs w:val="28"/>
        </w:rPr>
        <w:t xml:space="preserve">Požiare </w:t>
      </w:r>
      <w:r w:rsidR="000D0E74" w:rsidRPr="00510204">
        <w:rPr>
          <w:sz w:val="28"/>
          <w:szCs w:val="28"/>
        </w:rPr>
        <w:t xml:space="preserve">v čase </w:t>
      </w:r>
      <w:r w:rsidRPr="00510204">
        <w:rPr>
          <w:sz w:val="28"/>
          <w:szCs w:val="28"/>
        </w:rPr>
        <w:t>vykurovac</w:t>
      </w:r>
      <w:r w:rsidR="000D0E74" w:rsidRPr="00510204">
        <w:rPr>
          <w:sz w:val="28"/>
          <w:szCs w:val="28"/>
        </w:rPr>
        <w:t>ieho obdobia</w:t>
      </w:r>
      <w:r w:rsidRPr="00510204">
        <w:rPr>
          <w:sz w:val="28"/>
          <w:szCs w:val="28"/>
        </w:rPr>
        <w:t xml:space="preserve"> vznikajú </w:t>
      </w:r>
    </w:p>
    <w:p w:rsidR="003269FB" w:rsidRPr="00510204" w:rsidRDefault="003269FB" w:rsidP="003269FB">
      <w:pPr>
        <w:pStyle w:val="Odsekzoznamu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510204">
        <w:rPr>
          <w:sz w:val="28"/>
          <w:szCs w:val="28"/>
        </w:rPr>
        <w:t>v dôsledku nesprávnej a neodbornej inštalácie spotrebičov,</w:t>
      </w:r>
    </w:p>
    <w:p w:rsidR="003269FB" w:rsidRPr="00510204" w:rsidRDefault="003269FB" w:rsidP="00EC458E">
      <w:pPr>
        <w:pStyle w:val="Odsekzoznamu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510204">
        <w:rPr>
          <w:sz w:val="28"/>
          <w:szCs w:val="28"/>
        </w:rPr>
        <w:t>z dôvodu absentujúceho čistenia a kontroly komínov (</w:t>
      </w:r>
      <w:r w:rsidRPr="00510204">
        <w:rPr>
          <w:color w:val="000000"/>
          <w:sz w:val="28"/>
          <w:szCs w:val="28"/>
        </w:rPr>
        <w:t>nezabezpečenie čistenia a kontroly komínov osobou s odbornou spôsobilosťou)</w:t>
      </w:r>
      <w:r w:rsidRPr="00510204">
        <w:rPr>
          <w:sz w:val="28"/>
          <w:szCs w:val="28"/>
        </w:rPr>
        <w:t>,</w:t>
      </w:r>
    </w:p>
    <w:p w:rsidR="003269FB" w:rsidRPr="00510204" w:rsidRDefault="000D0E74" w:rsidP="003269FB">
      <w:pPr>
        <w:pStyle w:val="Odsekzoznamu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510204">
        <w:rPr>
          <w:color w:val="000000"/>
          <w:sz w:val="28"/>
          <w:szCs w:val="28"/>
        </w:rPr>
        <w:t>z vyhorenia</w:t>
      </w:r>
      <w:r w:rsidR="003269FB" w:rsidRPr="00510204">
        <w:rPr>
          <w:color w:val="000000"/>
          <w:sz w:val="28"/>
          <w:szCs w:val="28"/>
        </w:rPr>
        <w:t xml:space="preserve"> sadzí v komínovom telese (usádzanie sadzí používaním nevhodného paliva v palivovom spotrebiči),</w:t>
      </w:r>
    </w:p>
    <w:p w:rsidR="003269FB" w:rsidRPr="00510204" w:rsidRDefault="003269FB" w:rsidP="003269FB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jc w:val="both"/>
        <w:rPr>
          <w:color w:val="000000"/>
          <w:sz w:val="28"/>
          <w:szCs w:val="28"/>
        </w:rPr>
      </w:pPr>
      <w:r w:rsidRPr="00510204">
        <w:rPr>
          <w:color w:val="000000"/>
          <w:sz w:val="28"/>
          <w:szCs w:val="28"/>
        </w:rPr>
        <w:t xml:space="preserve">z nedbalosti a neopatrnosti pri manipulácii s otvoreným ohňom, horľavými látkami alebo so žeravým popolom, </w:t>
      </w:r>
    </w:p>
    <w:p w:rsidR="003269FB" w:rsidRPr="00510204" w:rsidRDefault="003269FB" w:rsidP="00EC458E">
      <w:pPr>
        <w:pStyle w:val="Odsekzoznamu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510204">
        <w:rPr>
          <w:sz w:val="28"/>
          <w:szCs w:val="28"/>
        </w:rPr>
        <w:t>z dôvodu nedodržania bezpečných vzdialeností na zabudovanie horľavých materiálov do konštrukcií kozubov a komínových telies,</w:t>
      </w:r>
    </w:p>
    <w:p w:rsidR="003269FB" w:rsidRPr="00510204" w:rsidRDefault="000D0E74" w:rsidP="00EC458E">
      <w:pPr>
        <w:pStyle w:val="Odsekzoznamu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510204">
        <w:rPr>
          <w:sz w:val="28"/>
          <w:szCs w:val="28"/>
        </w:rPr>
        <w:t>z nedodržania</w:t>
      </w:r>
      <w:r w:rsidR="003269FB" w:rsidRPr="00510204">
        <w:rPr>
          <w:sz w:val="28"/>
          <w:szCs w:val="28"/>
        </w:rPr>
        <w:t xml:space="preserve"> bezpečnej vzdialenosti pri inštalácii dymovodu od okolitých horľavých stavebných konštrukcií,</w:t>
      </w:r>
    </w:p>
    <w:p w:rsidR="003269FB" w:rsidRPr="00510204" w:rsidRDefault="00EC458E" w:rsidP="00EC458E">
      <w:pPr>
        <w:pStyle w:val="Odsekzoznamu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510204">
        <w:rPr>
          <w:sz w:val="28"/>
          <w:szCs w:val="28"/>
        </w:rPr>
        <w:t>od samotných systémov vykurovania</w:t>
      </w:r>
      <w:r w:rsidR="003269FB" w:rsidRPr="00510204">
        <w:rPr>
          <w:sz w:val="28"/>
          <w:szCs w:val="28"/>
        </w:rPr>
        <w:t>,</w:t>
      </w:r>
    </w:p>
    <w:p w:rsidR="003269FB" w:rsidRPr="00510204" w:rsidRDefault="00EC458E" w:rsidP="003269FB">
      <w:pPr>
        <w:pStyle w:val="Odsekzoznamu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510204">
        <w:rPr>
          <w:sz w:val="28"/>
          <w:szCs w:val="28"/>
        </w:rPr>
        <w:t>v dôsledku nesprávnej obsluhy vykurovacích systémov.</w:t>
      </w:r>
    </w:p>
    <w:p w:rsidR="000B120D" w:rsidRPr="00510204" w:rsidRDefault="00ED5F91" w:rsidP="00AB60CC">
      <w:pPr>
        <w:shd w:val="clear" w:color="auto" w:fill="FFFFFF"/>
        <w:spacing w:before="100" w:beforeAutospacing="1" w:after="100" w:afterAutospacing="1" w:line="259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</w:t>
      </w:r>
      <w:r w:rsidR="000B120D" w:rsidRPr="00510204">
        <w:rPr>
          <w:b/>
          <w:color w:val="000000"/>
          <w:sz w:val="28"/>
          <w:szCs w:val="28"/>
        </w:rPr>
        <w:t xml:space="preserve"> </w:t>
      </w:r>
      <w:r w:rsidRPr="00510204">
        <w:rPr>
          <w:b/>
          <w:color w:val="000000"/>
          <w:sz w:val="28"/>
          <w:szCs w:val="28"/>
        </w:rPr>
        <w:t>cieľom</w:t>
      </w:r>
      <w:r w:rsidR="000B120D" w:rsidRPr="00510204">
        <w:rPr>
          <w:b/>
          <w:color w:val="000000"/>
          <w:sz w:val="28"/>
          <w:szCs w:val="28"/>
        </w:rPr>
        <w:t xml:space="preserve"> </w:t>
      </w:r>
      <w:r w:rsidR="003269FB" w:rsidRPr="00510204">
        <w:rPr>
          <w:b/>
          <w:color w:val="000000"/>
          <w:sz w:val="28"/>
          <w:szCs w:val="28"/>
        </w:rPr>
        <w:t xml:space="preserve">predchádzania vzniku požiarov </w:t>
      </w:r>
      <w:r w:rsidR="000B120D" w:rsidRPr="00510204">
        <w:rPr>
          <w:b/>
          <w:color w:val="000000"/>
          <w:sz w:val="28"/>
          <w:szCs w:val="28"/>
        </w:rPr>
        <w:t>Vám hasiči odporúčajú:</w:t>
      </w:r>
    </w:p>
    <w:p w:rsidR="00CF429A" w:rsidRPr="00510204" w:rsidRDefault="00510204" w:rsidP="00CF429A">
      <w:pPr>
        <w:pStyle w:val="Odsekzoznamu"/>
        <w:numPr>
          <w:ilvl w:val="0"/>
          <w:numId w:val="4"/>
        </w:numPr>
        <w:shd w:val="clear" w:color="auto" w:fill="FFFFFF"/>
        <w:spacing w:beforeLines="60" w:before="144" w:afterLines="60" w:after="144"/>
        <w:ind w:left="714" w:hanging="357"/>
        <w:contextualSpacing w:val="0"/>
        <w:jc w:val="both"/>
        <w:rPr>
          <w:color w:val="000000"/>
          <w:sz w:val="28"/>
          <w:szCs w:val="28"/>
        </w:rPr>
      </w:pPr>
      <w:r w:rsidRPr="00510204">
        <w:rPr>
          <w:color w:val="000000"/>
          <w:sz w:val="28"/>
          <w:szCs w:val="28"/>
        </w:rPr>
        <w:t xml:space="preserve">zabezpečte </w:t>
      </w:r>
      <w:r w:rsidR="00CF429A" w:rsidRPr="00510204">
        <w:rPr>
          <w:color w:val="000000"/>
          <w:sz w:val="28"/>
          <w:szCs w:val="28"/>
        </w:rPr>
        <w:t>pravidelné čistenie a kontrolu komínov (</w:t>
      </w:r>
      <w:r w:rsidRPr="00510204">
        <w:rPr>
          <w:color w:val="000000"/>
          <w:sz w:val="28"/>
          <w:szCs w:val="28"/>
        </w:rPr>
        <w:t>zabezpečte si</w:t>
      </w:r>
      <w:r w:rsidR="00CF429A" w:rsidRPr="00510204">
        <w:rPr>
          <w:color w:val="000000"/>
          <w:sz w:val="28"/>
          <w:szCs w:val="28"/>
        </w:rPr>
        <w:t xml:space="preserve"> odborné preskúšanie komínov osobami s odbornou spôsobilosťou), </w:t>
      </w:r>
    </w:p>
    <w:p w:rsidR="00AB60CC" w:rsidRPr="00510204" w:rsidRDefault="00510204" w:rsidP="00964FBF">
      <w:pPr>
        <w:pStyle w:val="Odsekzoznamu"/>
        <w:numPr>
          <w:ilvl w:val="0"/>
          <w:numId w:val="4"/>
        </w:numPr>
        <w:shd w:val="clear" w:color="auto" w:fill="FFFFFF"/>
        <w:spacing w:beforeLines="60" w:before="144" w:afterLines="60" w:after="144"/>
        <w:ind w:left="714" w:hanging="357"/>
        <w:contextualSpacing w:val="0"/>
        <w:jc w:val="both"/>
        <w:rPr>
          <w:color w:val="000000"/>
          <w:sz w:val="28"/>
          <w:szCs w:val="28"/>
        </w:rPr>
      </w:pPr>
      <w:r w:rsidRPr="00510204">
        <w:rPr>
          <w:color w:val="000000"/>
          <w:sz w:val="28"/>
          <w:szCs w:val="28"/>
        </w:rPr>
        <w:t>skontrolujte</w:t>
      </w:r>
      <w:r w:rsidR="00EB28BC" w:rsidRPr="00510204">
        <w:rPr>
          <w:color w:val="000000"/>
          <w:sz w:val="28"/>
          <w:szCs w:val="28"/>
        </w:rPr>
        <w:t xml:space="preserve"> stav vykurovacích telies ešte pred ich použitím,</w:t>
      </w:r>
    </w:p>
    <w:p w:rsidR="00AB60CC" w:rsidRPr="00510204" w:rsidRDefault="00510204" w:rsidP="00964FBF">
      <w:pPr>
        <w:pStyle w:val="Odsekzoznamu"/>
        <w:numPr>
          <w:ilvl w:val="0"/>
          <w:numId w:val="4"/>
        </w:numPr>
        <w:shd w:val="clear" w:color="auto" w:fill="FFFFFF"/>
        <w:spacing w:beforeLines="60" w:before="144" w:afterLines="60" w:after="144"/>
        <w:ind w:left="714" w:hanging="357"/>
        <w:contextualSpacing w:val="0"/>
        <w:jc w:val="both"/>
        <w:rPr>
          <w:color w:val="000000"/>
          <w:sz w:val="28"/>
          <w:szCs w:val="28"/>
        </w:rPr>
      </w:pPr>
      <w:r w:rsidRPr="00510204">
        <w:rPr>
          <w:color w:val="000000"/>
          <w:sz w:val="28"/>
          <w:szCs w:val="28"/>
        </w:rPr>
        <w:t xml:space="preserve">inštalujte </w:t>
      </w:r>
      <w:r w:rsidR="00964FBF" w:rsidRPr="00510204">
        <w:rPr>
          <w:color w:val="000000"/>
          <w:sz w:val="28"/>
          <w:szCs w:val="28"/>
        </w:rPr>
        <w:t>vykurovacie telesá</w:t>
      </w:r>
      <w:r w:rsidR="00EB28BC" w:rsidRPr="00510204">
        <w:rPr>
          <w:color w:val="000000"/>
          <w:sz w:val="28"/>
          <w:szCs w:val="28"/>
        </w:rPr>
        <w:t xml:space="preserve"> podľa návodu výrobcu, </w:t>
      </w:r>
    </w:p>
    <w:p w:rsidR="00AB60CC" w:rsidRPr="00510204" w:rsidRDefault="00510204" w:rsidP="00964FBF">
      <w:pPr>
        <w:pStyle w:val="Odsekzoznamu"/>
        <w:numPr>
          <w:ilvl w:val="0"/>
          <w:numId w:val="4"/>
        </w:numPr>
        <w:shd w:val="clear" w:color="auto" w:fill="FFFFFF"/>
        <w:spacing w:beforeLines="60" w:before="144" w:afterLines="60" w:after="144"/>
        <w:ind w:left="714" w:hanging="357"/>
        <w:contextualSpacing w:val="0"/>
        <w:jc w:val="both"/>
        <w:rPr>
          <w:color w:val="000000"/>
          <w:sz w:val="28"/>
          <w:szCs w:val="28"/>
        </w:rPr>
      </w:pPr>
      <w:r w:rsidRPr="00510204">
        <w:rPr>
          <w:color w:val="000000"/>
          <w:sz w:val="28"/>
          <w:szCs w:val="28"/>
        </w:rPr>
        <w:t>vykurujte</w:t>
      </w:r>
      <w:r w:rsidR="00AB60CC" w:rsidRPr="00510204">
        <w:rPr>
          <w:color w:val="000000"/>
          <w:sz w:val="28"/>
          <w:szCs w:val="28"/>
        </w:rPr>
        <w:t xml:space="preserve"> správnym palivom, určeným výrobcom (spaľovaním domáceho odpadu, plastov a iných horľavých látok sa zvyšuje riziko vzniku požiaru a </w:t>
      </w:r>
      <w:r w:rsidR="00964FBF" w:rsidRPr="00510204">
        <w:rPr>
          <w:color w:val="000000"/>
          <w:sz w:val="28"/>
          <w:szCs w:val="28"/>
        </w:rPr>
        <w:t>zároveň</w:t>
      </w:r>
      <w:r w:rsidR="00AB60CC" w:rsidRPr="00510204">
        <w:rPr>
          <w:color w:val="000000"/>
          <w:sz w:val="28"/>
          <w:szCs w:val="28"/>
        </w:rPr>
        <w:t xml:space="preserve"> dochádza k znečisteniu ovzdušia),</w:t>
      </w:r>
    </w:p>
    <w:p w:rsidR="004E6460" w:rsidRPr="00510204" w:rsidRDefault="00510204" w:rsidP="004E6460">
      <w:pPr>
        <w:pStyle w:val="Odsekzoznamu"/>
        <w:numPr>
          <w:ilvl w:val="0"/>
          <w:numId w:val="4"/>
        </w:numPr>
        <w:shd w:val="clear" w:color="auto" w:fill="FFFFFF"/>
        <w:spacing w:beforeLines="60" w:before="144" w:afterLines="60" w:after="144"/>
        <w:ind w:left="714" w:hanging="357"/>
        <w:contextualSpacing w:val="0"/>
        <w:jc w:val="both"/>
        <w:rPr>
          <w:color w:val="000000"/>
          <w:sz w:val="28"/>
          <w:szCs w:val="28"/>
        </w:rPr>
      </w:pPr>
      <w:r w:rsidRPr="00510204">
        <w:rPr>
          <w:color w:val="000000"/>
          <w:sz w:val="28"/>
          <w:szCs w:val="28"/>
        </w:rPr>
        <w:t>neprekurujte vykurovacie telesá, neskladujte a nesušte</w:t>
      </w:r>
      <w:r w:rsidR="004E6460" w:rsidRPr="00510204">
        <w:rPr>
          <w:color w:val="000000"/>
          <w:sz w:val="28"/>
          <w:szCs w:val="28"/>
        </w:rPr>
        <w:t xml:space="preserve"> v ich blízkosti horľavé materiály </w:t>
      </w:r>
      <w:r w:rsidR="000D0E74" w:rsidRPr="00510204">
        <w:rPr>
          <w:color w:val="000000"/>
          <w:sz w:val="28"/>
          <w:szCs w:val="28"/>
        </w:rPr>
        <w:t>a</w:t>
      </w:r>
      <w:r w:rsidRPr="00510204">
        <w:rPr>
          <w:color w:val="000000"/>
          <w:sz w:val="28"/>
          <w:szCs w:val="28"/>
        </w:rPr>
        <w:t xml:space="preserve"> neponechávajte </w:t>
      </w:r>
      <w:r w:rsidR="000D0E74" w:rsidRPr="00510204">
        <w:rPr>
          <w:color w:val="000000"/>
          <w:sz w:val="28"/>
          <w:szCs w:val="28"/>
        </w:rPr>
        <w:t>vykurovacie telesá</w:t>
      </w:r>
      <w:r w:rsidR="004E6460" w:rsidRPr="00510204">
        <w:rPr>
          <w:color w:val="000000"/>
          <w:sz w:val="28"/>
          <w:szCs w:val="28"/>
        </w:rPr>
        <w:t xml:space="preserve"> bez dozoru</w:t>
      </w:r>
      <w:r w:rsidRPr="00510204">
        <w:rPr>
          <w:color w:val="000000"/>
          <w:sz w:val="28"/>
          <w:szCs w:val="28"/>
        </w:rPr>
        <w:t>,</w:t>
      </w:r>
    </w:p>
    <w:p w:rsidR="004E6460" w:rsidRPr="00510204" w:rsidRDefault="004E6460" w:rsidP="004E6460">
      <w:pPr>
        <w:pStyle w:val="Odsekzoznamu"/>
        <w:numPr>
          <w:ilvl w:val="0"/>
          <w:numId w:val="4"/>
        </w:numPr>
        <w:shd w:val="clear" w:color="auto" w:fill="FFFFFF"/>
        <w:spacing w:beforeLines="60" w:before="144" w:afterLines="60" w:after="144"/>
        <w:ind w:left="714" w:hanging="357"/>
        <w:contextualSpacing w:val="0"/>
        <w:jc w:val="both"/>
        <w:rPr>
          <w:color w:val="000000"/>
          <w:sz w:val="28"/>
          <w:szCs w:val="28"/>
        </w:rPr>
      </w:pPr>
      <w:r w:rsidRPr="00510204">
        <w:rPr>
          <w:color w:val="000000"/>
          <w:sz w:val="28"/>
          <w:szCs w:val="28"/>
        </w:rPr>
        <w:t>na rozkurovanie</w:t>
      </w:r>
      <w:r w:rsidR="00DF5AB4">
        <w:rPr>
          <w:color w:val="000000"/>
          <w:sz w:val="28"/>
          <w:szCs w:val="28"/>
        </w:rPr>
        <w:t xml:space="preserve"> nepoužívajte horľavé kvapaliny</w:t>
      </w:r>
      <w:r w:rsidRPr="00510204">
        <w:rPr>
          <w:color w:val="000000"/>
          <w:sz w:val="28"/>
          <w:szCs w:val="28"/>
        </w:rPr>
        <w:t xml:space="preserve"> </w:t>
      </w:r>
      <w:r w:rsidR="00DF5AB4">
        <w:rPr>
          <w:color w:val="000000"/>
          <w:sz w:val="28"/>
          <w:szCs w:val="28"/>
        </w:rPr>
        <w:t xml:space="preserve">(benzín, petrolej, </w:t>
      </w:r>
      <w:r w:rsidRPr="00510204">
        <w:rPr>
          <w:color w:val="000000"/>
          <w:sz w:val="28"/>
          <w:szCs w:val="28"/>
        </w:rPr>
        <w:t>lieh</w:t>
      </w:r>
      <w:r w:rsidR="00DF5AB4">
        <w:rPr>
          <w:color w:val="000000"/>
          <w:sz w:val="28"/>
          <w:szCs w:val="28"/>
        </w:rPr>
        <w:t xml:space="preserve"> a pod.)</w:t>
      </w:r>
      <w:r w:rsidRPr="00510204">
        <w:rPr>
          <w:color w:val="000000"/>
          <w:sz w:val="28"/>
          <w:szCs w:val="28"/>
        </w:rPr>
        <w:t>,</w:t>
      </w:r>
    </w:p>
    <w:p w:rsidR="004E6460" w:rsidRPr="00510204" w:rsidRDefault="004E6460" w:rsidP="004E6460">
      <w:pPr>
        <w:pStyle w:val="Odsekzoznamu"/>
        <w:numPr>
          <w:ilvl w:val="0"/>
          <w:numId w:val="4"/>
        </w:numPr>
        <w:shd w:val="clear" w:color="auto" w:fill="FFFFFF"/>
        <w:spacing w:beforeLines="60" w:before="144" w:afterLines="60" w:after="144"/>
        <w:ind w:left="714" w:hanging="357"/>
        <w:contextualSpacing w:val="0"/>
        <w:jc w:val="both"/>
        <w:rPr>
          <w:color w:val="000000"/>
          <w:sz w:val="28"/>
          <w:szCs w:val="28"/>
        </w:rPr>
      </w:pPr>
      <w:r w:rsidRPr="00510204">
        <w:rPr>
          <w:color w:val="000000"/>
          <w:sz w:val="28"/>
          <w:szCs w:val="28"/>
        </w:rPr>
        <w:t xml:space="preserve">dbajte na to, aby vykurovacie telesá – sporáky, pece a pod. boli umiestnené na nehorľavej podložke </w:t>
      </w:r>
      <w:r w:rsidR="00DF5AB4" w:rsidRPr="00510204">
        <w:rPr>
          <w:color w:val="000000"/>
          <w:sz w:val="28"/>
          <w:szCs w:val="28"/>
        </w:rPr>
        <w:t>stanovených</w:t>
      </w:r>
      <w:r w:rsidRPr="00510204">
        <w:rPr>
          <w:color w:val="000000"/>
          <w:sz w:val="28"/>
          <w:szCs w:val="28"/>
        </w:rPr>
        <w:t xml:space="preserve"> rozmerov a odborne zaústené do komínových prieduchov,</w:t>
      </w:r>
    </w:p>
    <w:p w:rsidR="004E6460" w:rsidRPr="00510204" w:rsidRDefault="004E6460" w:rsidP="004E6460">
      <w:pPr>
        <w:pStyle w:val="Odsekzoznamu"/>
        <w:numPr>
          <w:ilvl w:val="0"/>
          <w:numId w:val="4"/>
        </w:numPr>
        <w:shd w:val="clear" w:color="auto" w:fill="FFFFFF"/>
        <w:spacing w:beforeLines="60" w:before="144" w:afterLines="60" w:after="144"/>
        <w:ind w:left="714" w:hanging="357"/>
        <w:contextualSpacing w:val="0"/>
        <w:jc w:val="both"/>
        <w:rPr>
          <w:color w:val="000000"/>
          <w:sz w:val="28"/>
          <w:szCs w:val="28"/>
        </w:rPr>
      </w:pPr>
      <w:r w:rsidRPr="00510204">
        <w:rPr>
          <w:color w:val="000000"/>
          <w:sz w:val="28"/>
          <w:szCs w:val="28"/>
        </w:rPr>
        <w:t>popol z vykurovacích telies vysýpajte zásadne do nehorľavých a uzatvárateľných nádob</w:t>
      </w:r>
      <w:r w:rsidR="00510204" w:rsidRPr="00510204">
        <w:rPr>
          <w:color w:val="000000"/>
          <w:sz w:val="28"/>
          <w:szCs w:val="28"/>
        </w:rPr>
        <w:t>,</w:t>
      </w:r>
    </w:p>
    <w:p w:rsidR="00EB28BC" w:rsidRPr="00510204" w:rsidRDefault="004E6460" w:rsidP="00510204">
      <w:pPr>
        <w:pStyle w:val="Odsekzoznamu"/>
        <w:numPr>
          <w:ilvl w:val="0"/>
          <w:numId w:val="4"/>
        </w:numPr>
        <w:shd w:val="clear" w:color="auto" w:fill="FFFFFF"/>
        <w:spacing w:beforeLines="60" w:before="144" w:afterLines="60" w:after="144"/>
        <w:ind w:left="714" w:hanging="357"/>
        <w:contextualSpacing w:val="0"/>
        <w:jc w:val="both"/>
        <w:rPr>
          <w:color w:val="000000"/>
          <w:sz w:val="28"/>
          <w:szCs w:val="28"/>
        </w:rPr>
      </w:pPr>
      <w:r w:rsidRPr="00510204">
        <w:rPr>
          <w:color w:val="000000"/>
          <w:sz w:val="28"/>
          <w:szCs w:val="28"/>
        </w:rPr>
        <w:t>nenechávajte v činnosti a bez dozoru také spotrebiče, ktorých technické parametre a vyhotovenie vyžadujú trvalý dozor, ako napr. tepelné spotr</w:t>
      </w:r>
      <w:r w:rsidR="00510204">
        <w:rPr>
          <w:color w:val="000000"/>
          <w:sz w:val="28"/>
          <w:szCs w:val="28"/>
        </w:rPr>
        <w:t>ebiče bez automatickej regulácie.</w:t>
      </w:r>
    </w:p>
    <w:sectPr w:rsidR="00EB28BC" w:rsidRPr="00510204" w:rsidSect="006156A8">
      <w:headerReference w:type="default" r:id="rId10"/>
      <w:pgSz w:w="11906" w:h="16838"/>
      <w:pgMar w:top="0" w:right="1417" w:bottom="284" w:left="1417" w:header="27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82" w:rsidRDefault="00891282" w:rsidP="00075AFF">
      <w:r>
        <w:separator/>
      </w:r>
    </w:p>
  </w:endnote>
  <w:endnote w:type="continuationSeparator" w:id="0">
    <w:p w:rsidR="00891282" w:rsidRDefault="00891282" w:rsidP="0007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82" w:rsidRDefault="00891282" w:rsidP="00075AFF">
      <w:r>
        <w:separator/>
      </w:r>
    </w:p>
  </w:footnote>
  <w:footnote w:type="continuationSeparator" w:id="0">
    <w:p w:rsidR="00891282" w:rsidRDefault="00891282" w:rsidP="0007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99" w:rsidRDefault="00891282" w:rsidP="009D2077">
    <w:pPr>
      <w:pStyle w:val="Nadpis4"/>
      <w:tabs>
        <w:tab w:val="center" w:pos="4962"/>
      </w:tabs>
      <w:rPr>
        <w:rFonts w:ascii="Calibri" w:hAnsi="Calibri" w:cs="Calibri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95B"/>
    <w:multiLevelType w:val="hybridMultilevel"/>
    <w:tmpl w:val="B6A0C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1A75"/>
    <w:multiLevelType w:val="hybridMultilevel"/>
    <w:tmpl w:val="177A1A7A"/>
    <w:lvl w:ilvl="0" w:tplc="0C3E27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4BE6"/>
    <w:multiLevelType w:val="hybridMultilevel"/>
    <w:tmpl w:val="DB143D14"/>
    <w:lvl w:ilvl="0" w:tplc="761CADE2">
      <w:numFmt w:val="bullet"/>
      <w:lvlText w:val="•"/>
      <w:lvlJc w:val="left"/>
      <w:pPr>
        <w:ind w:left="6978" w:hanging="360"/>
      </w:pPr>
      <w:rPr>
        <w:rFonts w:ascii="Times New Roman" w:eastAsia="Times New Roman" w:hAnsi="Times New Roman" w:cs="Times New Roman" w:hint="default"/>
        <w:sz w:val="40"/>
        <w:szCs w:val="40"/>
      </w:rPr>
    </w:lvl>
    <w:lvl w:ilvl="1" w:tplc="041B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1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2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0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738" w:hanging="360"/>
      </w:pPr>
      <w:rPr>
        <w:rFonts w:ascii="Wingdings" w:hAnsi="Wingdings" w:hint="default"/>
      </w:rPr>
    </w:lvl>
  </w:abstractNum>
  <w:abstractNum w:abstractNumId="3" w15:restartNumberingAfterBreak="0">
    <w:nsid w:val="5228008A"/>
    <w:multiLevelType w:val="hybridMultilevel"/>
    <w:tmpl w:val="A8707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165B"/>
    <w:multiLevelType w:val="hybridMultilevel"/>
    <w:tmpl w:val="ABFE9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9362C"/>
    <w:multiLevelType w:val="hybridMultilevel"/>
    <w:tmpl w:val="082AA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FF"/>
    <w:rsid w:val="00075AFF"/>
    <w:rsid w:val="00083890"/>
    <w:rsid w:val="000B120D"/>
    <w:rsid w:val="000D0E74"/>
    <w:rsid w:val="001075D4"/>
    <w:rsid w:val="0013591F"/>
    <w:rsid w:val="001B7688"/>
    <w:rsid w:val="001C12EB"/>
    <w:rsid w:val="00221518"/>
    <w:rsid w:val="003269FB"/>
    <w:rsid w:val="0034339C"/>
    <w:rsid w:val="0035625C"/>
    <w:rsid w:val="003A3FAA"/>
    <w:rsid w:val="00441DCB"/>
    <w:rsid w:val="004E6460"/>
    <w:rsid w:val="00510204"/>
    <w:rsid w:val="00513CDB"/>
    <w:rsid w:val="00582423"/>
    <w:rsid w:val="005D54E8"/>
    <w:rsid w:val="006156A8"/>
    <w:rsid w:val="00675BE2"/>
    <w:rsid w:val="007564AD"/>
    <w:rsid w:val="0078177E"/>
    <w:rsid w:val="007B2010"/>
    <w:rsid w:val="008622E3"/>
    <w:rsid w:val="0087654F"/>
    <w:rsid w:val="008861EA"/>
    <w:rsid w:val="00891282"/>
    <w:rsid w:val="0094657A"/>
    <w:rsid w:val="0095287A"/>
    <w:rsid w:val="00964FBF"/>
    <w:rsid w:val="009C04A4"/>
    <w:rsid w:val="00AA1947"/>
    <w:rsid w:val="00AB60CC"/>
    <w:rsid w:val="00B317B2"/>
    <w:rsid w:val="00B33516"/>
    <w:rsid w:val="00BD0258"/>
    <w:rsid w:val="00BD3FED"/>
    <w:rsid w:val="00C173F9"/>
    <w:rsid w:val="00C34DD5"/>
    <w:rsid w:val="00CF429A"/>
    <w:rsid w:val="00D23A58"/>
    <w:rsid w:val="00DE62C0"/>
    <w:rsid w:val="00DF5AB4"/>
    <w:rsid w:val="00E11FDE"/>
    <w:rsid w:val="00E36746"/>
    <w:rsid w:val="00E71016"/>
    <w:rsid w:val="00EB28BC"/>
    <w:rsid w:val="00EC458E"/>
    <w:rsid w:val="00ED5F91"/>
    <w:rsid w:val="00F07D80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B8995"/>
  <w15:chartTrackingRefBased/>
  <w15:docId w15:val="{CA634C65-259B-4CA3-BB29-B5758AF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75A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075AFF"/>
    <w:pPr>
      <w:keepNext/>
      <w:jc w:val="center"/>
      <w:outlineLvl w:val="3"/>
    </w:pPr>
    <w:rPr>
      <w:b/>
      <w:snapToGrid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75AFF"/>
    <w:rPr>
      <w:rFonts w:ascii="Times New Roman" w:eastAsia="Times New Roman" w:hAnsi="Times New Roman" w:cs="Times New Roman"/>
      <w:b/>
      <w:snapToGrid w:val="0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075A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075AF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075AFF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075AFF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prepojenie">
    <w:name w:val="Hyperlink"/>
    <w:semiHidden/>
    <w:rsid w:val="00075AFF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75A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36746"/>
    <w:pPr>
      <w:tabs>
        <w:tab w:val="right" w:pos="9214"/>
      </w:tabs>
      <w:snapToGrid w:val="0"/>
      <w:spacing w:before="120" w:after="120"/>
      <w:jc w:val="both"/>
    </w:pPr>
    <w:rPr>
      <w:sz w:val="22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36746"/>
    <w:rPr>
      <w:rFonts w:ascii="Times New Roman" w:eastAsia="Times New Roman" w:hAnsi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A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zuffova@min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Žuffová</dc:creator>
  <cp:keywords/>
  <dc:description/>
  <cp:lastModifiedBy>Karin Žuffová</cp:lastModifiedBy>
  <cp:revision>12</cp:revision>
  <dcterms:created xsi:type="dcterms:W3CDTF">2020-10-19T08:00:00Z</dcterms:created>
  <dcterms:modified xsi:type="dcterms:W3CDTF">2020-10-20T10:26:00Z</dcterms:modified>
</cp:coreProperties>
</file>