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951F" w14:textId="77777777" w:rsidR="004E0985" w:rsidRPr="002B7C3C" w:rsidRDefault="004E0985" w:rsidP="004E0985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sk-SK"/>
        </w:rPr>
      </w:pPr>
      <w:r w:rsidRPr="002B7C3C">
        <w:rPr>
          <w:rFonts w:eastAsia="Times New Roman"/>
          <w:b/>
          <w:color w:val="auto"/>
          <w:sz w:val="28"/>
          <w:szCs w:val="28"/>
          <w:lang w:eastAsia="sk-SK"/>
        </w:rPr>
        <w:t>Správa o kontrolnej činnosti</w:t>
      </w:r>
    </w:p>
    <w:p w14:paraId="5F62B1A2" w14:textId="2FF7ED0C" w:rsidR="004E0985" w:rsidRPr="006F408A" w:rsidRDefault="004E0985" w:rsidP="004E0985">
      <w:pPr>
        <w:pStyle w:val="Default"/>
        <w:jc w:val="center"/>
        <w:rPr>
          <w:color w:val="auto"/>
          <w:sz w:val="28"/>
          <w:szCs w:val="28"/>
        </w:rPr>
      </w:pPr>
      <w:r w:rsidRPr="002B7C3C">
        <w:rPr>
          <w:rFonts w:eastAsia="Times New Roman"/>
          <w:b/>
          <w:color w:val="auto"/>
          <w:sz w:val="28"/>
          <w:szCs w:val="28"/>
          <w:lang w:eastAsia="sk-SK"/>
        </w:rPr>
        <w:t>hlavného kontrolóra obce Podbiel za rok 20</w:t>
      </w:r>
      <w:r w:rsidR="00191863" w:rsidRPr="002B7C3C">
        <w:rPr>
          <w:rFonts w:eastAsia="Times New Roman"/>
          <w:b/>
          <w:color w:val="auto"/>
          <w:sz w:val="28"/>
          <w:szCs w:val="28"/>
          <w:lang w:eastAsia="sk-SK"/>
        </w:rPr>
        <w:t>2</w:t>
      </w:r>
      <w:r w:rsidR="00F04233" w:rsidRPr="002B7C3C">
        <w:rPr>
          <w:rFonts w:eastAsia="Times New Roman"/>
          <w:b/>
          <w:color w:val="auto"/>
          <w:sz w:val="28"/>
          <w:szCs w:val="28"/>
          <w:lang w:eastAsia="sk-SK"/>
        </w:rPr>
        <w:t>2</w:t>
      </w:r>
    </w:p>
    <w:p w14:paraId="684578ED" w14:textId="77777777" w:rsidR="004E0985" w:rsidRPr="006F408A" w:rsidRDefault="004E0985" w:rsidP="004E0985">
      <w:pPr>
        <w:pStyle w:val="Default"/>
        <w:ind w:firstLine="708"/>
        <w:jc w:val="both"/>
        <w:rPr>
          <w:color w:val="auto"/>
        </w:rPr>
      </w:pPr>
    </w:p>
    <w:p w14:paraId="4C3D1D93" w14:textId="77777777" w:rsidR="00AA35A0" w:rsidRPr="002B7C3C" w:rsidRDefault="004E0985" w:rsidP="0030627B">
      <w:pPr>
        <w:pStyle w:val="Default"/>
        <w:ind w:firstLine="708"/>
        <w:jc w:val="both"/>
        <w:rPr>
          <w:color w:val="auto"/>
        </w:rPr>
      </w:pPr>
      <w:r w:rsidRPr="002B7C3C">
        <w:rPr>
          <w:color w:val="auto"/>
        </w:rPr>
        <w:t>V</w:t>
      </w:r>
      <w:r w:rsidR="00AA35A0" w:rsidRPr="002B7C3C">
        <w:rPr>
          <w:color w:val="auto"/>
        </w:rPr>
        <w:t xml:space="preserve"> súlade s § 18f, ods. 1 pís. </w:t>
      </w:r>
      <w:r w:rsidR="0073582F" w:rsidRPr="002B7C3C">
        <w:rPr>
          <w:color w:val="auto"/>
        </w:rPr>
        <w:t>e</w:t>
      </w:r>
      <w:r w:rsidR="00AA35A0" w:rsidRPr="002B7C3C">
        <w:rPr>
          <w:color w:val="auto"/>
        </w:rPr>
        <w:t xml:space="preserve">  zákona 369/1990 Zb. o obecnom zriadení, v znení neskorších predpisov predkladám Obecnému zastupiteľstvu obce Podbiel </w:t>
      </w:r>
    </w:p>
    <w:p w14:paraId="5FA46572" w14:textId="77777777" w:rsidR="00AA35A0" w:rsidRPr="002B7C3C" w:rsidRDefault="00AA35A0" w:rsidP="0030627B">
      <w:pPr>
        <w:pStyle w:val="Default"/>
        <w:jc w:val="both"/>
        <w:rPr>
          <w:color w:val="auto"/>
        </w:rPr>
      </w:pPr>
    </w:p>
    <w:p w14:paraId="40D4A679" w14:textId="3D056B97" w:rsidR="00AA35A0" w:rsidRPr="006F408A" w:rsidRDefault="00AA35A0" w:rsidP="0030627B">
      <w:pPr>
        <w:pStyle w:val="Default"/>
        <w:jc w:val="center"/>
        <w:rPr>
          <w:rFonts w:eastAsia="Times New Roman"/>
          <w:b/>
          <w:color w:val="auto"/>
          <w:lang w:eastAsia="sk-SK"/>
        </w:rPr>
      </w:pPr>
      <w:r w:rsidRPr="002B7C3C">
        <w:rPr>
          <w:rFonts w:eastAsia="Times New Roman"/>
          <w:b/>
          <w:color w:val="auto"/>
          <w:lang w:eastAsia="sk-SK"/>
        </w:rPr>
        <w:t>Správu o</w:t>
      </w:r>
      <w:r w:rsidR="0073582F" w:rsidRPr="002B7C3C">
        <w:rPr>
          <w:rFonts w:eastAsia="Times New Roman"/>
          <w:b/>
          <w:color w:val="auto"/>
          <w:lang w:eastAsia="sk-SK"/>
        </w:rPr>
        <w:t> kontrolnej činnosti v roku 20</w:t>
      </w:r>
      <w:r w:rsidR="00191863" w:rsidRPr="002B7C3C">
        <w:rPr>
          <w:rFonts w:eastAsia="Times New Roman"/>
          <w:b/>
          <w:color w:val="auto"/>
          <w:lang w:eastAsia="sk-SK"/>
        </w:rPr>
        <w:t>2</w:t>
      </w:r>
      <w:r w:rsidR="00F5440B" w:rsidRPr="002B7C3C">
        <w:rPr>
          <w:rFonts w:eastAsia="Times New Roman"/>
          <w:b/>
          <w:color w:val="auto"/>
          <w:lang w:eastAsia="sk-SK"/>
        </w:rPr>
        <w:t>2</w:t>
      </w:r>
    </w:p>
    <w:p w14:paraId="3903448D" w14:textId="77777777" w:rsidR="004E0985" w:rsidRPr="008415EA" w:rsidRDefault="004E0985" w:rsidP="0030627B">
      <w:pPr>
        <w:pStyle w:val="Default"/>
        <w:jc w:val="both"/>
        <w:rPr>
          <w:rFonts w:eastAsia="Times New Roman"/>
          <w:b/>
          <w:color w:val="auto"/>
          <w:lang w:eastAsia="sk-SK"/>
        </w:rPr>
      </w:pPr>
    </w:p>
    <w:p w14:paraId="012B1E65" w14:textId="10CF61CA" w:rsidR="004E0985" w:rsidRPr="008415EA" w:rsidRDefault="004E0985" w:rsidP="0030627B">
      <w:pPr>
        <w:pStyle w:val="Default"/>
        <w:ind w:firstLine="708"/>
        <w:jc w:val="both"/>
        <w:rPr>
          <w:bCs/>
          <w:color w:val="FF0000"/>
        </w:rPr>
      </w:pPr>
      <w:r w:rsidRPr="002B7C3C">
        <w:rPr>
          <w:bCs/>
        </w:rPr>
        <w:t>Kontrolná činnosť</w:t>
      </w:r>
      <w:r w:rsidR="00905111" w:rsidRPr="002B7C3C">
        <w:rPr>
          <w:bCs/>
        </w:rPr>
        <w:t>, ktorej rozsah vyplýva z príslušných ustanovení zákona č. 369/1990 Z. z</w:t>
      </w:r>
      <w:r w:rsidR="00905111" w:rsidRPr="002B7C3C">
        <w:rPr>
          <w:b/>
          <w:bCs/>
        </w:rPr>
        <w:t xml:space="preserve">. </w:t>
      </w:r>
      <w:r w:rsidR="00905111" w:rsidRPr="002B7C3C">
        <w:rPr>
          <w:bCs/>
        </w:rPr>
        <w:t xml:space="preserve">o obecnom zriadení v z.n.p. </w:t>
      </w:r>
      <w:r w:rsidRPr="002B7C3C">
        <w:rPr>
          <w:bCs/>
        </w:rPr>
        <w:t xml:space="preserve"> bola vykonávaná v súlade s plánmi kontrolnej činnosti na 1. a 2. polrok 20</w:t>
      </w:r>
      <w:r w:rsidR="00191863" w:rsidRPr="002B7C3C">
        <w:rPr>
          <w:bCs/>
        </w:rPr>
        <w:t>2</w:t>
      </w:r>
      <w:r w:rsidR="00F5440B" w:rsidRPr="002B7C3C">
        <w:rPr>
          <w:bCs/>
        </w:rPr>
        <w:t>2</w:t>
      </w:r>
      <w:r w:rsidRPr="002B7C3C">
        <w:rPr>
          <w:bCs/>
        </w:rPr>
        <w:t xml:space="preserve">, ktoré boli schválené uzneseniami obecného zastupiteľstva  </w:t>
      </w:r>
      <w:r w:rsidRPr="002B7C3C">
        <w:rPr>
          <w:bCs/>
          <w:color w:val="auto"/>
        </w:rPr>
        <w:t xml:space="preserve">č. </w:t>
      </w:r>
      <w:r w:rsidR="00F5440B" w:rsidRPr="002B7C3C">
        <w:rPr>
          <w:bCs/>
          <w:color w:val="auto"/>
        </w:rPr>
        <w:t>69</w:t>
      </w:r>
      <w:r w:rsidR="0030627B" w:rsidRPr="002B7C3C">
        <w:rPr>
          <w:bCs/>
          <w:color w:val="auto"/>
        </w:rPr>
        <w:t>/20</w:t>
      </w:r>
      <w:r w:rsidR="00D84CA5" w:rsidRPr="002B7C3C">
        <w:rPr>
          <w:bCs/>
          <w:color w:val="auto"/>
        </w:rPr>
        <w:t>2</w:t>
      </w:r>
      <w:r w:rsidR="00F5440B" w:rsidRPr="002B7C3C">
        <w:rPr>
          <w:bCs/>
          <w:color w:val="auto"/>
        </w:rPr>
        <w:t>1</w:t>
      </w:r>
      <w:r w:rsidRPr="002B7C3C">
        <w:rPr>
          <w:bCs/>
          <w:color w:val="auto"/>
        </w:rPr>
        <w:t xml:space="preserve"> </w:t>
      </w:r>
      <w:r w:rsidR="0030627B" w:rsidRPr="002B7C3C">
        <w:rPr>
          <w:bCs/>
          <w:color w:val="auto"/>
        </w:rPr>
        <w:t>z</w:t>
      </w:r>
      <w:r w:rsidR="003940BD" w:rsidRPr="002B7C3C">
        <w:rPr>
          <w:bCs/>
          <w:color w:val="auto"/>
        </w:rPr>
        <w:t>o </w:t>
      </w:r>
      <w:r w:rsidR="00D84CA5" w:rsidRPr="002B7C3C">
        <w:rPr>
          <w:bCs/>
          <w:color w:val="auto"/>
        </w:rPr>
        <w:t xml:space="preserve">dňa </w:t>
      </w:r>
      <w:r w:rsidR="00F5440B" w:rsidRPr="002B7C3C">
        <w:rPr>
          <w:bCs/>
          <w:color w:val="auto"/>
        </w:rPr>
        <w:t>16</w:t>
      </w:r>
      <w:r w:rsidR="003940BD" w:rsidRPr="002B7C3C">
        <w:rPr>
          <w:bCs/>
          <w:color w:val="auto"/>
        </w:rPr>
        <w:t>.12.20</w:t>
      </w:r>
      <w:r w:rsidR="00D84CA5" w:rsidRPr="002B7C3C">
        <w:rPr>
          <w:bCs/>
          <w:color w:val="auto"/>
        </w:rPr>
        <w:t>2</w:t>
      </w:r>
      <w:r w:rsidR="00F5440B" w:rsidRPr="002B7C3C">
        <w:rPr>
          <w:bCs/>
          <w:color w:val="auto"/>
        </w:rPr>
        <w:t>1</w:t>
      </w:r>
      <w:r w:rsidR="0030627B" w:rsidRPr="002B7C3C">
        <w:rPr>
          <w:bCs/>
          <w:color w:val="auto"/>
        </w:rPr>
        <w:t xml:space="preserve"> </w:t>
      </w:r>
      <w:r w:rsidRPr="002B7C3C">
        <w:rPr>
          <w:bCs/>
          <w:color w:val="auto"/>
        </w:rPr>
        <w:t>a</w:t>
      </w:r>
      <w:r w:rsidR="00D84CA5" w:rsidRPr="002B7C3C">
        <w:rPr>
          <w:bCs/>
          <w:color w:val="auto"/>
        </w:rPr>
        <w:t xml:space="preserve"> č. </w:t>
      </w:r>
      <w:r w:rsidR="005E729A" w:rsidRPr="002B7C3C">
        <w:rPr>
          <w:bCs/>
          <w:color w:val="auto"/>
        </w:rPr>
        <w:t>22</w:t>
      </w:r>
      <w:r w:rsidR="003940BD" w:rsidRPr="002B7C3C">
        <w:rPr>
          <w:bCs/>
          <w:color w:val="auto"/>
        </w:rPr>
        <w:t>/202</w:t>
      </w:r>
      <w:r w:rsidR="00F5440B" w:rsidRPr="002B7C3C">
        <w:rPr>
          <w:bCs/>
          <w:color w:val="auto"/>
        </w:rPr>
        <w:t>2</w:t>
      </w:r>
      <w:r w:rsidR="0030627B" w:rsidRPr="002B7C3C">
        <w:rPr>
          <w:bCs/>
          <w:color w:val="auto"/>
        </w:rPr>
        <w:t xml:space="preserve"> z</w:t>
      </w:r>
      <w:r w:rsidR="00D84CA5" w:rsidRPr="002B7C3C">
        <w:rPr>
          <w:bCs/>
          <w:color w:val="auto"/>
        </w:rPr>
        <w:t>o dňa</w:t>
      </w:r>
      <w:r w:rsidR="003940BD" w:rsidRPr="002B7C3C">
        <w:rPr>
          <w:bCs/>
          <w:color w:val="auto"/>
        </w:rPr>
        <w:t> </w:t>
      </w:r>
      <w:r w:rsidR="005E729A" w:rsidRPr="002B7C3C">
        <w:rPr>
          <w:bCs/>
          <w:color w:val="auto"/>
        </w:rPr>
        <w:t>30</w:t>
      </w:r>
      <w:r w:rsidR="003940BD" w:rsidRPr="002B7C3C">
        <w:rPr>
          <w:bCs/>
          <w:color w:val="auto"/>
        </w:rPr>
        <w:t>.6.202</w:t>
      </w:r>
      <w:r w:rsidR="00F5440B" w:rsidRPr="002B7C3C">
        <w:rPr>
          <w:bCs/>
          <w:color w:val="auto"/>
        </w:rPr>
        <w:t>2</w:t>
      </w:r>
      <w:r w:rsidR="00D84CA5" w:rsidRPr="002B7C3C">
        <w:rPr>
          <w:bCs/>
          <w:color w:val="auto"/>
        </w:rPr>
        <w:t>.</w:t>
      </w:r>
    </w:p>
    <w:p w14:paraId="6E39BE90" w14:textId="77777777" w:rsidR="004E0985" w:rsidRPr="008415EA" w:rsidRDefault="004E0985" w:rsidP="0030627B">
      <w:pPr>
        <w:pStyle w:val="Default"/>
        <w:ind w:firstLine="708"/>
        <w:jc w:val="both"/>
        <w:rPr>
          <w:bCs/>
        </w:rPr>
      </w:pPr>
    </w:p>
    <w:p w14:paraId="38508B28" w14:textId="0AB836AF" w:rsidR="0030627B" w:rsidRPr="002B7C3C" w:rsidRDefault="0030627B" w:rsidP="00B16733">
      <w:pPr>
        <w:pStyle w:val="Default"/>
        <w:ind w:firstLine="708"/>
        <w:jc w:val="both"/>
        <w:rPr>
          <w:bCs/>
        </w:rPr>
      </w:pPr>
      <w:r w:rsidRPr="002B7C3C">
        <w:rPr>
          <w:bCs/>
        </w:rPr>
        <w:t xml:space="preserve">V nadväznosti na  schválené  plány kontrolnej činnosti prijaté  uzneseniami </w:t>
      </w:r>
      <w:r w:rsidR="00B16733" w:rsidRPr="002B7C3C">
        <w:rPr>
          <w:bCs/>
        </w:rPr>
        <w:t xml:space="preserve">obecného </w:t>
      </w:r>
      <w:r w:rsidRPr="002B7C3C">
        <w:rPr>
          <w:bCs/>
        </w:rPr>
        <w:t xml:space="preserve">zastupiteľstva, ako aj v súlade so zákonom č. 357/2015 Z. z. o finančnej kontrole, vnútornom audite a o zmene a doplnení niektorých zákonov , v súlade so zákonom č. 369/1990 Zb. </w:t>
      </w:r>
      <w:r w:rsidR="00B16733" w:rsidRPr="002B7C3C">
        <w:rPr>
          <w:bCs/>
        </w:rPr>
        <w:t>o o</w:t>
      </w:r>
      <w:r w:rsidRPr="002B7C3C">
        <w:rPr>
          <w:bCs/>
        </w:rPr>
        <w:t xml:space="preserve">becnom zriadení a iných právnych predpisov bola </w:t>
      </w:r>
      <w:r w:rsidR="00905111" w:rsidRPr="002B7C3C">
        <w:rPr>
          <w:bCs/>
        </w:rPr>
        <w:t xml:space="preserve">kontrolná </w:t>
      </w:r>
      <w:r w:rsidRPr="002B7C3C">
        <w:rPr>
          <w:bCs/>
        </w:rPr>
        <w:t>činnosť za sledované obdobie zameraná na:</w:t>
      </w:r>
    </w:p>
    <w:p w14:paraId="04F751AE" w14:textId="77777777" w:rsidR="0030627B" w:rsidRPr="002B7C3C" w:rsidRDefault="0030627B" w:rsidP="0030627B">
      <w:pPr>
        <w:pStyle w:val="Default"/>
        <w:ind w:firstLine="708"/>
        <w:jc w:val="both"/>
        <w:rPr>
          <w:bCs/>
        </w:rPr>
      </w:pPr>
      <w:r w:rsidRPr="002B7C3C">
        <w:rPr>
          <w:bCs/>
        </w:rPr>
        <w:t>- výkon kontrolnej činnosti</w:t>
      </w:r>
    </w:p>
    <w:p w14:paraId="1F053304" w14:textId="77777777" w:rsidR="0030627B" w:rsidRPr="002B7C3C" w:rsidRDefault="0030627B" w:rsidP="0030627B">
      <w:pPr>
        <w:pStyle w:val="Default"/>
        <w:ind w:firstLine="708"/>
        <w:jc w:val="both"/>
        <w:rPr>
          <w:bCs/>
        </w:rPr>
      </w:pPr>
      <w:r w:rsidRPr="002B7C3C">
        <w:rPr>
          <w:bCs/>
        </w:rPr>
        <w:t>- výkon iných odborných činností, najmä spracovanie odborných stanovísk</w:t>
      </w:r>
    </w:p>
    <w:p w14:paraId="2582D9C6" w14:textId="77777777" w:rsidR="004E0985" w:rsidRPr="0030627B" w:rsidRDefault="0030627B" w:rsidP="0030627B">
      <w:pPr>
        <w:pStyle w:val="Default"/>
        <w:ind w:firstLine="708"/>
        <w:jc w:val="both"/>
        <w:rPr>
          <w:bCs/>
        </w:rPr>
      </w:pPr>
      <w:r w:rsidRPr="002B7C3C">
        <w:rPr>
          <w:bCs/>
        </w:rPr>
        <w:t>- ostatná činnosť</w:t>
      </w:r>
    </w:p>
    <w:p w14:paraId="27E9590C" w14:textId="77777777" w:rsidR="004E0985" w:rsidRPr="0030627B" w:rsidRDefault="004E0985" w:rsidP="0030627B">
      <w:pPr>
        <w:pStyle w:val="Default"/>
        <w:ind w:firstLine="708"/>
        <w:jc w:val="both"/>
        <w:rPr>
          <w:bCs/>
        </w:rPr>
      </w:pPr>
    </w:p>
    <w:p w14:paraId="3E09EC37" w14:textId="77777777" w:rsidR="0030627B" w:rsidRPr="002B7C3C" w:rsidRDefault="0030627B" w:rsidP="00E2533D">
      <w:pPr>
        <w:pStyle w:val="Default"/>
        <w:jc w:val="both"/>
        <w:rPr>
          <w:bCs/>
        </w:rPr>
      </w:pPr>
      <w:r w:rsidRPr="002B7C3C">
        <w:rPr>
          <w:bCs/>
        </w:rPr>
        <w:t>Podľa obsahového zamerania boli kontroly zamerané ako:</w:t>
      </w:r>
    </w:p>
    <w:p w14:paraId="1DB7BF11" w14:textId="77777777" w:rsidR="0030627B" w:rsidRPr="002B7C3C" w:rsidRDefault="0030627B" w:rsidP="00E2533D">
      <w:pPr>
        <w:pStyle w:val="Default"/>
        <w:jc w:val="both"/>
        <w:rPr>
          <w:bCs/>
          <w:i/>
          <w:color w:val="auto"/>
        </w:rPr>
      </w:pPr>
      <w:r w:rsidRPr="002B7C3C">
        <w:rPr>
          <w:bCs/>
          <w:i/>
          <w:color w:val="auto"/>
        </w:rPr>
        <w:t>a) kontroly</w:t>
      </w:r>
    </w:p>
    <w:p w14:paraId="2D29B4C9" w14:textId="77777777" w:rsidR="0030627B" w:rsidRPr="002B7C3C" w:rsidRDefault="0030627B" w:rsidP="00E2533D">
      <w:pPr>
        <w:pStyle w:val="Default"/>
        <w:jc w:val="both"/>
        <w:rPr>
          <w:bCs/>
        </w:rPr>
      </w:pPr>
      <w:r w:rsidRPr="002B7C3C">
        <w:rPr>
          <w:bCs/>
        </w:rPr>
        <w:t>- kontrola zákonnosti, účinnosti, hospodárnosti a efektívnosti pri hospodárení s</w:t>
      </w:r>
      <w:r w:rsidR="00E2533D" w:rsidRPr="002B7C3C">
        <w:rPr>
          <w:bCs/>
        </w:rPr>
        <w:t> </w:t>
      </w:r>
      <w:r w:rsidRPr="002B7C3C">
        <w:rPr>
          <w:bCs/>
        </w:rPr>
        <w:t>finančnými</w:t>
      </w:r>
      <w:r w:rsidR="00E2533D" w:rsidRPr="002B7C3C">
        <w:rPr>
          <w:bCs/>
        </w:rPr>
        <w:t xml:space="preserve"> </w:t>
      </w:r>
      <w:r w:rsidRPr="002B7C3C">
        <w:rPr>
          <w:bCs/>
        </w:rPr>
        <w:t xml:space="preserve">prostriedkami a majetkom </w:t>
      </w:r>
      <w:r w:rsidR="00E2533D" w:rsidRPr="002B7C3C">
        <w:rPr>
          <w:bCs/>
        </w:rPr>
        <w:t>obce</w:t>
      </w:r>
    </w:p>
    <w:p w14:paraId="3409530B" w14:textId="77777777" w:rsidR="00E2533D" w:rsidRPr="008415EA" w:rsidRDefault="0030627B" w:rsidP="00E2533D">
      <w:pPr>
        <w:pStyle w:val="Default"/>
        <w:jc w:val="both"/>
        <w:rPr>
          <w:bCs/>
        </w:rPr>
      </w:pPr>
      <w:r w:rsidRPr="002B7C3C">
        <w:rPr>
          <w:bCs/>
        </w:rPr>
        <w:t>- kontrola dodržiavania všeobecne záväzných právnych a interných predpisov</w:t>
      </w:r>
      <w:r w:rsidR="00E2533D" w:rsidRPr="008415EA">
        <w:rPr>
          <w:bCs/>
        </w:rPr>
        <w:t xml:space="preserve"> </w:t>
      </w:r>
    </w:p>
    <w:p w14:paraId="542EE155" w14:textId="77777777" w:rsidR="004E0985" w:rsidRDefault="004E0985" w:rsidP="00B16733">
      <w:pPr>
        <w:pStyle w:val="Default"/>
        <w:jc w:val="both"/>
        <w:rPr>
          <w:b/>
          <w:bCs/>
        </w:rPr>
      </w:pPr>
    </w:p>
    <w:p w14:paraId="25876CF8" w14:textId="77777777" w:rsidR="00B16733" w:rsidRPr="002B7C3C" w:rsidRDefault="00B16733" w:rsidP="00727B1C">
      <w:pPr>
        <w:pStyle w:val="Default"/>
        <w:jc w:val="both"/>
        <w:rPr>
          <w:bCs/>
          <w:i/>
        </w:rPr>
      </w:pPr>
      <w:r w:rsidRPr="002B7C3C">
        <w:rPr>
          <w:bCs/>
          <w:i/>
        </w:rPr>
        <w:t>b) na dodržiavanie ustanovení zákonov:</w:t>
      </w:r>
    </w:p>
    <w:p w14:paraId="576C3FEF" w14:textId="6F99A63C" w:rsidR="00B16733" w:rsidRPr="002B7C3C" w:rsidRDefault="00B16733" w:rsidP="00727B1C">
      <w:pPr>
        <w:pStyle w:val="Default"/>
        <w:jc w:val="both"/>
        <w:rPr>
          <w:bCs/>
        </w:rPr>
      </w:pPr>
      <w:r w:rsidRPr="002B7C3C">
        <w:rPr>
          <w:bCs/>
        </w:rPr>
        <w:t xml:space="preserve">- č. 357/2015 </w:t>
      </w:r>
      <w:proofErr w:type="spellStart"/>
      <w:r w:rsidRPr="002B7C3C">
        <w:rPr>
          <w:bCs/>
        </w:rPr>
        <w:t>Z.z</w:t>
      </w:r>
      <w:proofErr w:type="spellEnd"/>
      <w:r w:rsidRPr="002B7C3C">
        <w:rPr>
          <w:bCs/>
        </w:rPr>
        <w:t>. o finančnej kontrole, vnútornom audite a o zmene a doplnení niektorých</w:t>
      </w:r>
      <w:r w:rsidR="00727B1C" w:rsidRPr="002B7C3C">
        <w:rPr>
          <w:bCs/>
        </w:rPr>
        <w:t xml:space="preserve"> </w:t>
      </w:r>
      <w:r w:rsidRPr="002B7C3C">
        <w:rPr>
          <w:bCs/>
        </w:rPr>
        <w:t>zákonov v znení neskorších predpisov</w:t>
      </w:r>
    </w:p>
    <w:p w14:paraId="43573287" w14:textId="1EE9AE02" w:rsidR="00B16733" w:rsidRPr="002B7C3C" w:rsidRDefault="00D27DFE" w:rsidP="00727B1C">
      <w:pPr>
        <w:pStyle w:val="Default"/>
        <w:jc w:val="both"/>
        <w:rPr>
          <w:bCs/>
        </w:rPr>
      </w:pPr>
      <w:r w:rsidRPr="002B7C3C">
        <w:rPr>
          <w:bCs/>
        </w:rPr>
        <w:t>- č.</w:t>
      </w:r>
      <w:r w:rsidR="00B16733" w:rsidRPr="002B7C3C">
        <w:rPr>
          <w:bCs/>
        </w:rPr>
        <w:t xml:space="preserve">523/2004 </w:t>
      </w:r>
      <w:proofErr w:type="spellStart"/>
      <w:r w:rsidR="00B16733" w:rsidRPr="002B7C3C">
        <w:rPr>
          <w:bCs/>
        </w:rPr>
        <w:t>Z.z</w:t>
      </w:r>
      <w:proofErr w:type="spellEnd"/>
      <w:r w:rsidR="00B16733" w:rsidRPr="002B7C3C">
        <w:rPr>
          <w:bCs/>
        </w:rPr>
        <w:t>. o rozpočtových pravidlách verejnej správy v znení neskorších predpisov</w:t>
      </w:r>
    </w:p>
    <w:p w14:paraId="033A3359" w14:textId="748B4BD9" w:rsidR="00B16733" w:rsidRPr="002B7C3C" w:rsidRDefault="00D27DFE" w:rsidP="00727B1C">
      <w:pPr>
        <w:pStyle w:val="Default"/>
        <w:jc w:val="both"/>
        <w:rPr>
          <w:bCs/>
        </w:rPr>
      </w:pPr>
      <w:r w:rsidRPr="002B7C3C">
        <w:rPr>
          <w:bCs/>
        </w:rPr>
        <w:t>- č.</w:t>
      </w:r>
      <w:r w:rsidR="00B16733" w:rsidRPr="002B7C3C">
        <w:rPr>
          <w:bCs/>
        </w:rPr>
        <w:t xml:space="preserve">583/2004 </w:t>
      </w:r>
      <w:proofErr w:type="spellStart"/>
      <w:r w:rsidR="00B16733" w:rsidRPr="002B7C3C">
        <w:rPr>
          <w:bCs/>
        </w:rPr>
        <w:t>Z.z</w:t>
      </w:r>
      <w:proofErr w:type="spellEnd"/>
      <w:r w:rsidR="00B16733" w:rsidRPr="002B7C3C">
        <w:rPr>
          <w:bCs/>
        </w:rPr>
        <w:t>. o rozpočtových pravidlách územnej samosprávy v znení neskorších</w:t>
      </w:r>
      <w:r w:rsidR="00727B1C" w:rsidRPr="002B7C3C">
        <w:rPr>
          <w:bCs/>
        </w:rPr>
        <w:t xml:space="preserve"> </w:t>
      </w:r>
      <w:r w:rsidR="00B16733" w:rsidRPr="002B7C3C">
        <w:rPr>
          <w:bCs/>
        </w:rPr>
        <w:t>predpisov</w:t>
      </w:r>
    </w:p>
    <w:p w14:paraId="57CEDDCA" w14:textId="05C5450B" w:rsidR="00B16733" w:rsidRPr="002B7C3C" w:rsidRDefault="00B16733" w:rsidP="00727B1C">
      <w:pPr>
        <w:pStyle w:val="Default"/>
        <w:jc w:val="both"/>
        <w:rPr>
          <w:bCs/>
        </w:rPr>
      </w:pPr>
      <w:r w:rsidRPr="002B7C3C">
        <w:rPr>
          <w:bCs/>
        </w:rPr>
        <w:t xml:space="preserve">- č. 369/1990 </w:t>
      </w:r>
      <w:proofErr w:type="spellStart"/>
      <w:r w:rsidRPr="002B7C3C">
        <w:rPr>
          <w:bCs/>
        </w:rPr>
        <w:t>Z.z</w:t>
      </w:r>
      <w:proofErr w:type="spellEnd"/>
      <w:r w:rsidRPr="002B7C3C">
        <w:rPr>
          <w:bCs/>
        </w:rPr>
        <w:t>. o obecnom zriadení v znení neskorších predpisov</w:t>
      </w:r>
    </w:p>
    <w:p w14:paraId="361F7CAE" w14:textId="7BF660F4" w:rsidR="00B16733" w:rsidRDefault="00B16733" w:rsidP="00727B1C">
      <w:pPr>
        <w:pStyle w:val="Default"/>
        <w:jc w:val="both"/>
        <w:rPr>
          <w:bCs/>
        </w:rPr>
      </w:pPr>
      <w:r w:rsidRPr="002B7C3C">
        <w:rPr>
          <w:bCs/>
        </w:rPr>
        <w:t xml:space="preserve">- č. 138/1991 </w:t>
      </w:r>
      <w:proofErr w:type="spellStart"/>
      <w:r w:rsidRPr="002B7C3C">
        <w:rPr>
          <w:bCs/>
        </w:rPr>
        <w:t>Z.z</w:t>
      </w:r>
      <w:proofErr w:type="spellEnd"/>
      <w:r w:rsidRPr="002B7C3C">
        <w:rPr>
          <w:bCs/>
        </w:rPr>
        <w:t>. o majetku obcí v znení neskorších predpisov</w:t>
      </w:r>
    </w:p>
    <w:p w14:paraId="412F7A47" w14:textId="77777777" w:rsidR="00B16733" w:rsidRPr="00B16733" w:rsidRDefault="00B16733" w:rsidP="00B16733">
      <w:pPr>
        <w:pStyle w:val="Default"/>
        <w:jc w:val="both"/>
        <w:rPr>
          <w:bCs/>
        </w:rPr>
      </w:pPr>
    </w:p>
    <w:p w14:paraId="5572C5AA" w14:textId="78AAA65D" w:rsidR="00B16733" w:rsidRPr="007B6160" w:rsidRDefault="00D27DFE" w:rsidP="00B16733">
      <w:pPr>
        <w:pStyle w:val="Default"/>
        <w:jc w:val="both"/>
        <w:rPr>
          <w:bCs/>
          <w:i/>
        </w:rPr>
      </w:pPr>
      <w:r w:rsidRPr="007B6160">
        <w:rPr>
          <w:bCs/>
          <w:i/>
        </w:rPr>
        <w:t>c</w:t>
      </w:r>
      <w:r w:rsidR="00B16733" w:rsidRPr="007B6160">
        <w:rPr>
          <w:bCs/>
          <w:i/>
        </w:rPr>
        <w:t>) na dodržiavanie: všeobecne záväzných nariadení obce a interných predpisov, ktoré sú platné</w:t>
      </w:r>
    </w:p>
    <w:p w14:paraId="2F15FCBA" w14:textId="77777777" w:rsidR="00B16733" w:rsidRPr="00D27DFE" w:rsidRDefault="00B16733" w:rsidP="00B16733">
      <w:pPr>
        <w:pStyle w:val="Default"/>
        <w:jc w:val="both"/>
        <w:rPr>
          <w:bCs/>
          <w:i/>
        </w:rPr>
      </w:pPr>
      <w:r w:rsidRPr="007B6160">
        <w:rPr>
          <w:bCs/>
          <w:i/>
        </w:rPr>
        <w:t>v jednotlivých kontrolovaných subjektoch</w:t>
      </w:r>
    </w:p>
    <w:p w14:paraId="798D299C" w14:textId="77777777" w:rsidR="00B16733" w:rsidRPr="008415EA" w:rsidRDefault="00B16733" w:rsidP="00B16733">
      <w:pPr>
        <w:pStyle w:val="Default"/>
        <w:jc w:val="both"/>
        <w:rPr>
          <w:bCs/>
        </w:rPr>
      </w:pPr>
    </w:p>
    <w:p w14:paraId="37822ECC" w14:textId="77777777" w:rsidR="00B16733" w:rsidRPr="007B6160" w:rsidRDefault="00B16733" w:rsidP="00B16733">
      <w:pPr>
        <w:pStyle w:val="Default"/>
        <w:jc w:val="both"/>
        <w:rPr>
          <w:bCs/>
        </w:rPr>
      </w:pPr>
      <w:r w:rsidRPr="007B6160">
        <w:rPr>
          <w:bCs/>
        </w:rPr>
        <w:t>Kontrolnej činnosti podľa zákona č. 369/1990 Z. z. o obecnom zriadení a podľa zákona o finančnej kontrole podliehajú subjekty, ktorými sú:</w:t>
      </w:r>
    </w:p>
    <w:p w14:paraId="184A1BF5" w14:textId="77777777" w:rsidR="00B16733" w:rsidRPr="007B6160" w:rsidRDefault="00B16733" w:rsidP="00B16733">
      <w:pPr>
        <w:pStyle w:val="Default"/>
        <w:jc w:val="both"/>
        <w:rPr>
          <w:bCs/>
        </w:rPr>
      </w:pPr>
      <w:r w:rsidRPr="007B6160">
        <w:rPr>
          <w:bCs/>
        </w:rPr>
        <w:t>- obecný úrad</w:t>
      </w:r>
    </w:p>
    <w:p w14:paraId="6E1F434B" w14:textId="77777777" w:rsidR="00B16733" w:rsidRPr="007B6160" w:rsidRDefault="00B16733" w:rsidP="00B16733">
      <w:pPr>
        <w:pStyle w:val="Default"/>
        <w:jc w:val="both"/>
        <w:rPr>
          <w:bCs/>
        </w:rPr>
      </w:pPr>
      <w:r w:rsidRPr="007B6160">
        <w:rPr>
          <w:bCs/>
        </w:rPr>
        <w:t>- rozpočtové a príspevkové organizácie zriadené obcou</w:t>
      </w:r>
    </w:p>
    <w:p w14:paraId="4065846A" w14:textId="77777777" w:rsidR="00B16733" w:rsidRPr="007B6160" w:rsidRDefault="00B16733" w:rsidP="00B16733">
      <w:pPr>
        <w:pStyle w:val="Default"/>
        <w:jc w:val="both"/>
        <w:rPr>
          <w:bCs/>
        </w:rPr>
      </w:pPr>
      <w:r w:rsidRPr="007B6160">
        <w:rPr>
          <w:bCs/>
        </w:rPr>
        <w:t>- právnické osoby, v ktorých má obec majetkovú účasť a iné osoby, ktoré nakladajú s majetkom obce, alebo ktorým bol majetok mesta ponechaný do užívania a to v rozsahu týkajúcom sa tohto majetku</w:t>
      </w:r>
    </w:p>
    <w:p w14:paraId="1195AD34" w14:textId="77777777" w:rsidR="00B16733" w:rsidRPr="00B16733" w:rsidRDefault="00B16733" w:rsidP="00B16733">
      <w:pPr>
        <w:pStyle w:val="Default"/>
        <w:jc w:val="both"/>
        <w:rPr>
          <w:bCs/>
        </w:rPr>
      </w:pPr>
      <w:r w:rsidRPr="007B6160">
        <w:rPr>
          <w:bCs/>
        </w:rPr>
        <w:t>- osoby, ktorým boli poskytnuté z rozpočtu obce účelové dotácie, alebo návratné finančné výpomoci, či nenávratné finančné výpomoci podľa osobitného predpisu v rozsahu nakladania s týmito prostriedkami.</w:t>
      </w:r>
    </w:p>
    <w:p w14:paraId="36225D70" w14:textId="77777777" w:rsidR="004E0985" w:rsidRPr="00B16733" w:rsidRDefault="004E0985" w:rsidP="004E0985">
      <w:pPr>
        <w:pStyle w:val="Default"/>
        <w:ind w:firstLine="708"/>
        <w:jc w:val="both"/>
        <w:rPr>
          <w:bCs/>
        </w:rPr>
      </w:pPr>
    </w:p>
    <w:p w14:paraId="6534DA85" w14:textId="01737C84" w:rsidR="008D0B63" w:rsidRDefault="004708F7" w:rsidP="00C80153">
      <w:pPr>
        <w:pStyle w:val="Default"/>
        <w:jc w:val="both"/>
        <w:rPr>
          <w:bCs/>
        </w:rPr>
      </w:pPr>
      <w:r w:rsidRPr="007B6160">
        <w:rPr>
          <w:b/>
          <w:bCs/>
        </w:rPr>
        <w:lastRenderedPageBreak/>
        <w:t>V roku 20</w:t>
      </w:r>
      <w:r w:rsidR="00191863" w:rsidRPr="007B6160">
        <w:rPr>
          <w:b/>
          <w:bCs/>
        </w:rPr>
        <w:t>2</w:t>
      </w:r>
      <w:r w:rsidR="008D0B63" w:rsidRPr="007B6160">
        <w:rPr>
          <w:b/>
          <w:bCs/>
        </w:rPr>
        <w:t>2</w:t>
      </w:r>
      <w:r w:rsidRPr="007B6160">
        <w:rPr>
          <w:b/>
          <w:bCs/>
        </w:rPr>
        <w:t xml:space="preserve"> </w:t>
      </w:r>
      <w:r w:rsidR="007B6160" w:rsidRPr="007B6160">
        <w:rPr>
          <w:b/>
          <w:bCs/>
        </w:rPr>
        <w:t>som</w:t>
      </w:r>
      <w:r w:rsidRPr="007B6160">
        <w:rPr>
          <w:b/>
          <w:bCs/>
        </w:rPr>
        <w:t xml:space="preserve"> vykonal kontroly v súlade s plánmi kontrolnej činnosti na 1. a 2. polrok 20</w:t>
      </w:r>
      <w:r w:rsidR="00191863" w:rsidRPr="007B6160">
        <w:rPr>
          <w:b/>
          <w:bCs/>
        </w:rPr>
        <w:t>2</w:t>
      </w:r>
      <w:r w:rsidR="008D0B63" w:rsidRPr="007B6160">
        <w:rPr>
          <w:b/>
          <w:bCs/>
        </w:rPr>
        <w:t>2</w:t>
      </w:r>
      <w:r w:rsidRPr="007B6160">
        <w:rPr>
          <w:b/>
          <w:bCs/>
        </w:rPr>
        <w:t>.</w:t>
      </w:r>
      <w:r w:rsidR="002C3852" w:rsidRPr="007B6160">
        <w:rPr>
          <w:b/>
          <w:bCs/>
        </w:rPr>
        <w:t xml:space="preserve"> </w:t>
      </w:r>
      <w:r w:rsidR="002C3852" w:rsidRPr="007B6160">
        <w:rPr>
          <w:bCs/>
        </w:rPr>
        <w:t xml:space="preserve">Počet </w:t>
      </w:r>
      <w:r w:rsidR="00CA0E64" w:rsidRPr="007B6160">
        <w:rPr>
          <w:bCs/>
        </w:rPr>
        <w:t xml:space="preserve">plánovaných kontrol </w:t>
      </w:r>
      <w:r w:rsidR="008D0B63" w:rsidRPr="007B6160">
        <w:rPr>
          <w:bCs/>
        </w:rPr>
        <w:t>3</w:t>
      </w:r>
      <w:r w:rsidR="00CA0E64" w:rsidRPr="007B6160">
        <w:rPr>
          <w:bCs/>
        </w:rPr>
        <w:t xml:space="preserve">, počet </w:t>
      </w:r>
      <w:r w:rsidR="002C3852" w:rsidRPr="007B6160">
        <w:rPr>
          <w:bCs/>
        </w:rPr>
        <w:t xml:space="preserve">ukončených kontrol </w:t>
      </w:r>
      <w:r w:rsidR="008D0B63" w:rsidRPr="007B6160">
        <w:rPr>
          <w:bCs/>
        </w:rPr>
        <w:t>3</w:t>
      </w:r>
      <w:r w:rsidR="002B7C3C" w:rsidRPr="007B6160">
        <w:rPr>
          <w:bCs/>
        </w:rPr>
        <w:t>.</w:t>
      </w:r>
    </w:p>
    <w:p w14:paraId="79F66A55" w14:textId="77777777" w:rsidR="008D0B63" w:rsidRDefault="008D0B63" w:rsidP="00C80153">
      <w:pPr>
        <w:pStyle w:val="Default"/>
        <w:jc w:val="both"/>
        <w:rPr>
          <w:bCs/>
        </w:rPr>
      </w:pPr>
    </w:p>
    <w:p w14:paraId="127C8972" w14:textId="77777777" w:rsidR="008D0B63" w:rsidRDefault="00435A01" w:rsidP="008D0B63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  <w:color w:val="auto"/>
        </w:rPr>
        <w:t xml:space="preserve">1. </w:t>
      </w:r>
      <w:r w:rsidR="00B30421" w:rsidRPr="007B6160">
        <w:rPr>
          <w:b/>
          <w:bCs/>
          <w:color w:val="auto"/>
        </w:rPr>
        <w:t xml:space="preserve"> </w:t>
      </w:r>
      <w:r w:rsidR="00A04F91" w:rsidRPr="007B6160">
        <w:rPr>
          <w:b/>
          <w:bCs/>
          <w:color w:val="auto"/>
        </w:rPr>
        <w:t xml:space="preserve">Správa o výsledku kontroly č 1/2021 - </w:t>
      </w:r>
      <w:r w:rsidR="008D0B63" w:rsidRPr="007B6160">
        <w:rPr>
          <w:b/>
          <w:bCs/>
          <w:color w:val="auto"/>
        </w:rPr>
        <w:t xml:space="preserve">vykonávanie  finančnej kontroly v  prvom polroku 2022 v zmysle    zákona č. 357/2015  </w:t>
      </w:r>
      <w:proofErr w:type="spellStart"/>
      <w:r w:rsidR="008D0B63" w:rsidRPr="007B6160">
        <w:rPr>
          <w:b/>
          <w:bCs/>
          <w:color w:val="auto"/>
        </w:rPr>
        <w:t>Z.z</w:t>
      </w:r>
      <w:proofErr w:type="spellEnd"/>
      <w:r w:rsidR="008D0B63" w:rsidRPr="007B6160">
        <w:rPr>
          <w:b/>
          <w:bCs/>
          <w:color w:val="auto"/>
        </w:rPr>
        <w:t>.  o finančnej kontrole a audite a o zmene a doplnení niektorých zákonov</w:t>
      </w:r>
      <w:r w:rsidR="008D0B63" w:rsidRPr="008D0B63">
        <w:rPr>
          <w:b/>
          <w:bCs/>
          <w:color w:val="auto"/>
          <w:highlight w:val="yellow"/>
        </w:rPr>
        <w:t>.</w:t>
      </w:r>
    </w:p>
    <w:p w14:paraId="0ED88016" w14:textId="27F494E5" w:rsidR="00542F6A" w:rsidRDefault="005319D8" w:rsidP="00B30421">
      <w:pPr>
        <w:pStyle w:val="Default"/>
        <w:ind w:firstLine="708"/>
        <w:jc w:val="both"/>
      </w:pPr>
      <w:r w:rsidRPr="007B6160">
        <w:rPr>
          <w:bCs/>
        </w:rPr>
        <w:t xml:space="preserve">Kontrola bola zameraná na vykonávanie základnej finančnej kontroly </w:t>
      </w:r>
      <w:r w:rsidR="002B7C3C" w:rsidRPr="007B6160">
        <w:rPr>
          <w:bCs/>
        </w:rPr>
        <w:t>(ZFK)</w:t>
      </w:r>
      <w:r w:rsidR="007B6160" w:rsidRPr="007B6160">
        <w:rPr>
          <w:bCs/>
        </w:rPr>
        <w:t xml:space="preserve"> </w:t>
      </w:r>
      <w:r w:rsidRPr="007B6160">
        <w:rPr>
          <w:bCs/>
        </w:rPr>
        <w:t>v roku 2022. Bola vykonaná na dohodách o vykonaní práce</w:t>
      </w:r>
      <w:r w:rsidR="007B6160" w:rsidRPr="007B6160">
        <w:rPr>
          <w:bCs/>
        </w:rPr>
        <w:t xml:space="preserve"> 1x</w:t>
      </w:r>
      <w:r w:rsidRPr="007B6160">
        <w:rPr>
          <w:bCs/>
        </w:rPr>
        <w:t>, na uzatvorených  zmluvách</w:t>
      </w:r>
      <w:r w:rsidR="007B6160" w:rsidRPr="007B6160">
        <w:rPr>
          <w:bCs/>
        </w:rPr>
        <w:t xml:space="preserve"> 6x</w:t>
      </w:r>
      <w:r w:rsidRPr="007B6160">
        <w:rPr>
          <w:bCs/>
        </w:rPr>
        <w:t>, objednávkach</w:t>
      </w:r>
      <w:r w:rsidR="007B6160" w:rsidRPr="007B6160">
        <w:rPr>
          <w:bCs/>
        </w:rPr>
        <w:t xml:space="preserve"> 15x</w:t>
      </w:r>
      <w:r w:rsidRPr="007B6160">
        <w:rPr>
          <w:bCs/>
        </w:rPr>
        <w:t>, faktúrach</w:t>
      </w:r>
      <w:r w:rsidR="007B6160" w:rsidRPr="007B6160">
        <w:rPr>
          <w:bCs/>
        </w:rPr>
        <w:t xml:space="preserve"> - náhodný výber 5ks </w:t>
      </w:r>
      <w:r w:rsidRPr="007B6160">
        <w:rPr>
          <w:bCs/>
        </w:rPr>
        <w:t xml:space="preserve">a výpisoch z účtov. Na uvedených dokumentoch </w:t>
      </w:r>
      <w:r w:rsidR="002B7C3C" w:rsidRPr="007B6160">
        <w:t>ZFK  bola vykonaná.</w:t>
      </w:r>
    </w:p>
    <w:p w14:paraId="5015B636" w14:textId="06EF6B87" w:rsidR="002B7C3C" w:rsidRDefault="002B7C3C" w:rsidP="002B7C3C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 xml:space="preserve">Nedostatkom je vykonanie ZFK na objednávke č.14/22  na právne služby, kde je uvedená len hodinová suma za služby ale nebola uvedená výsledná cena za poskytnutie služieb, </w:t>
      </w:r>
      <w:r w:rsidR="007B6160" w:rsidRPr="007B6160">
        <w:rPr>
          <w:bCs/>
        </w:rPr>
        <w:t xml:space="preserve">ďalej </w:t>
      </w:r>
      <w:r w:rsidRPr="007B6160">
        <w:rPr>
          <w:bCs/>
        </w:rPr>
        <w:t xml:space="preserve">objednávka č.13/22 práce na údržbe verejných komunikáciách, kde tak isto nie je uvedená výsledná cena za vykonanie prác ale len hodinová cena práce. Z každej objednávky musí byť zrejmá výška finančného plnenia zo strany obce v súlade s rozpočtom obce. Na základe uvedených objednávok (č.13,14) nie je zrejmá na akú </w:t>
      </w:r>
      <w:r w:rsidR="007B6160" w:rsidRPr="007B6160">
        <w:rPr>
          <w:bCs/>
        </w:rPr>
        <w:t xml:space="preserve">celkovú </w:t>
      </w:r>
      <w:r w:rsidRPr="007B6160">
        <w:rPr>
          <w:bCs/>
        </w:rPr>
        <w:t xml:space="preserve">sumu môžu byť vystavené prípadné faktúry. </w:t>
      </w:r>
      <w:r w:rsidRPr="007B6160">
        <w:rPr>
          <w:bCs/>
          <w:u w:val="single"/>
        </w:rPr>
        <w:t>V týchto prípadoch základná finančná kontrola nesplnila svoj účel.</w:t>
      </w:r>
      <w:r>
        <w:rPr>
          <w:bCs/>
        </w:rPr>
        <w:t xml:space="preserve"> </w:t>
      </w:r>
      <w:r w:rsidR="007B6160">
        <w:rPr>
          <w:bCs/>
        </w:rPr>
        <w:t xml:space="preserve"> </w:t>
      </w:r>
      <w:r>
        <w:rPr>
          <w:bCs/>
        </w:rPr>
        <w:tab/>
      </w:r>
      <w:r w:rsidRPr="002B7C3C">
        <w:rPr>
          <w:bCs/>
        </w:rPr>
        <w:t xml:space="preserve"> </w:t>
      </w:r>
      <w:r w:rsidRPr="007B6160">
        <w:rPr>
          <w:bCs/>
        </w:rPr>
        <w:t>Zákon síce neurčuje obsah a štruktúru objednávky, no keďže ide o obchodný dokument, mala by spĺňať požiadavky v zmysle  Obchodného zákonníka. Samozrejmosťou je špecifikácia objednávaného tovaru alebo služby ( merná jednotka, jednotková cena, počet jednotiek, cena spolu ), dodacie podmienky (dátum a spôsob dodania) a ostatné informácie.</w:t>
      </w:r>
    </w:p>
    <w:p w14:paraId="3FFC9163" w14:textId="2C00E000" w:rsidR="00D27DFE" w:rsidRDefault="002B7C3C" w:rsidP="00B30421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>Na potvrdenie o vykonaní ZFK na jednotlivých dokladoch sa z  pohľadu menšej administratívnej náročnosti používa pečiatka. Kontrolou bolo zistené že, text základnej finančnej kontroly faktúr (krycie listy)  je rozdielny od textu na používaných pečiatkach , ktoré sú na ostatných dokumentoch.</w:t>
      </w:r>
    </w:p>
    <w:p w14:paraId="7061A11B" w14:textId="6C6E718E" w:rsidR="00D27DFE" w:rsidRDefault="00D27DFE" w:rsidP="00B30421">
      <w:pPr>
        <w:pStyle w:val="Default"/>
        <w:ind w:firstLine="708"/>
        <w:jc w:val="both"/>
        <w:rPr>
          <w:bCs/>
        </w:rPr>
      </w:pPr>
    </w:p>
    <w:p w14:paraId="64075263" w14:textId="77777777" w:rsidR="00D27DFE" w:rsidRDefault="00D27DFE" w:rsidP="00B30421">
      <w:pPr>
        <w:pStyle w:val="Default"/>
        <w:ind w:firstLine="708"/>
        <w:jc w:val="both"/>
        <w:rPr>
          <w:bCs/>
        </w:rPr>
      </w:pPr>
    </w:p>
    <w:p w14:paraId="1E258E44" w14:textId="77777777" w:rsidR="008D0B63" w:rsidRPr="007B6160" w:rsidRDefault="00B30421" w:rsidP="008D0B63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  <w:color w:val="auto"/>
        </w:rPr>
        <w:t>2</w:t>
      </w:r>
      <w:r w:rsidR="00F1584C" w:rsidRPr="007B6160">
        <w:rPr>
          <w:b/>
          <w:bCs/>
          <w:color w:val="auto"/>
        </w:rPr>
        <w:t xml:space="preserve">. </w:t>
      </w:r>
      <w:r w:rsidR="00817698" w:rsidRPr="007B6160">
        <w:rPr>
          <w:b/>
          <w:bCs/>
          <w:color w:val="auto"/>
        </w:rPr>
        <w:t>Správa o výsledku kontroly č 2/202</w:t>
      </w:r>
      <w:r w:rsidR="008D0B63" w:rsidRPr="007B6160">
        <w:rPr>
          <w:b/>
          <w:bCs/>
          <w:color w:val="auto"/>
        </w:rPr>
        <w:t>2</w:t>
      </w:r>
      <w:r w:rsidR="004C48B9" w:rsidRPr="007B6160">
        <w:rPr>
          <w:b/>
          <w:bCs/>
          <w:color w:val="auto"/>
        </w:rPr>
        <w:t xml:space="preserve"> - </w:t>
      </w:r>
      <w:r w:rsidR="008D0B63" w:rsidRPr="007B6160">
        <w:rPr>
          <w:b/>
          <w:bCs/>
          <w:color w:val="auto"/>
        </w:rPr>
        <w:t xml:space="preserve">Kontrola použitia dotácií poskytnutých z rozpočtu obce Podbiel v roku 2021                               </w:t>
      </w:r>
    </w:p>
    <w:p w14:paraId="4EEE88A3" w14:textId="6C72D9F4" w:rsidR="00817698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>Predmetom kontroly bolo dodržiavanie Všeobecne záväzného nariadenia č 1/2019 o podmienkach poskytovania dotácie z rozpočtu obce, dodržiavanie ustanovení zmlúv o poskytnutých dotáciách,  dodržiavanie zákona č. 357/2015 Z. z. o finančnej kontrole a audite.</w:t>
      </w:r>
    </w:p>
    <w:p w14:paraId="17220CD6" w14:textId="77777777" w:rsidR="00D27DFE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 xml:space="preserve">V roku 2021 bola dotácia z rozpočtu obce Podbiel poskytnutá nasledovným subjektom </w:t>
      </w:r>
    </w:p>
    <w:p w14:paraId="6108A92F" w14:textId="77777777" w:rsidR="00D27DFE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>1.</w:t>
      </w:r>
      <w:r w:rsidRPr="007B6160">
        <w:rPr>
          <w:bCs/>
        </w:rPr>
        <w:tab/>
        <w:t xml:space="preserve">TJ ŠK Podbiel  </w:t>
      </w:r>
      <w:r w:rsidRPr="007B6160">
        <w:rPr>
          <w:bCs/>
        </w:rPr>
        <w:tab/>
      </w:r>
      <w:r w:rsidRPr="007B6160">
        <w:rPr>
          <w:bCs/>
        </w:rPr>
        <w:tab/>
      </w:r>
      <w:r w:rsidRPr="007B6160">
        <w:rPr>
          <w:bCs/>
        </w:rPr>
        <w:tab/>
      </w:r>
      <w:r w:rsidRPr="007B6160">
        <w:rPr>
          <w:bCs/>
        </w:rPr>
        <w:tab/>
        <w:t xml:space="preserve">10.000,- €   </w:t>
      </w:r>
    </w:p>
    <w:p w14:paraId="244F6989" w14:textId="77777777" w:rsidR="00D27DFE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>2.</w:t>
      </w:r>
      <w:r w:rsidRPr="007B6160">
        <w:rPr>
          <w:bCs/>
        </w:rPr>
        <w:tab/>
        <w:t xml:space="preserve">Rímsko-katolícka cirkev  </w:t>
      </w:r>
      <w:r w:rsidRPr="007B6160">
        <w:rPr>
          <w:bCs/>
        </w:rPr>
        <w:tab/>
      </w:r>
      <w:r w:rsidRPr="007B6160">
        <w:rPr>
          <w:bCs/>
        </w:rPr>
        <w:tab/>
        <w:t xml:space="preserve">     </w:t>
      </w:r>
      <w:r w:rsidRPr="007B6160">
        <w:rPr>
          <w:bCs/>
        </w:rPr>
        <w:tab/>
        <w:t>1.200,- €</w:t>
      </w:r>
    </w:p>
    <w:p w14:paraId="1590711B" w14:textId="77777777" w:rsidR="00D27DFE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>3.</w:t>
      </w:r>
      <w:r w:rsidRPr="007B6160">
        <w:rPr>
          <w:bCs/>
        </w:rPr>
        <w:tab/>
        <w:t>Hokejový klub Podbiel</w:t>
      </w:r>
      <w:r w:rsidRPr="007B6160">
        <w:rPr>
          <w:bCs/>
        </w:rPr>
        <w:tab/>
      </w:r>
      <w:r w:rsidRPr="007B6160">
        <w:rPr>
          <w:bCs/>
        </w:rPr>
        <w:tab/>
        <w:t xml:space="preserve">  </w:t>
      </w:r>
      <w:r w:rsidRPr="007B6160">
        <w:rPr>
          <w:bCs/>
        </w:rPr>
        <w:tab/>
        <w:t>1.500,- €</w:t>
      </w:r>
    </w:p>
    <w:p w14:paraId="582BAA6D" w14:textId="77777777" w:rsidR="00114F64" w:rsidRPr="007B6160" w:rsidRDefault="00D27DFE" w:rsidP="00D27DF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 xml:space="preserve">Celková výška poskytnutých dotácii bola v sume </w:t>
      </w:r>
      <w:r w:rsidRPr="007B6160">
        <w:rPr>
          <w:bCs/>
        </w:rPr>
        <w:tab/>
      </w:r>
      <w:r w:rsidRPr="007B6160">
        <w:rPr>
          <w:b/>
        </w:rPr>
        <w:t>12.700</w:t>
      </w:r>
      <w:r w:rsidRPr="007B6160">
        <w:rPr>
          <w:bCs/>
        </w:rPr>
        <w:t xml:space="preserve">- €   </w:t>
      </w:r>
    </w:p>
    <w:p w14:paraId="0D205630" w14:textId="5BEE77EC" w:rsidR="00D27DFE" w:rsidRPr="007B6160" w:rsidRDefault="00114F64" w:rsidP="00114F64">
      <w:pPr>
        <w:pStyle w:val="Default"/>
        <w:jc w:val="both"/>
        <w:rPr>
          <w:bCs/>
        </w:rPr>
      </w:pPr>
      <w:r w:rsidRPr="007B6160">
        <w:rPr>
          <w:b/>
        </w:rPr>
        <w:t>Zistené skutočnosti</w:t>
      </w:r>
      <w:r w:rsidRPr="007B6160">
        <w:rPr>
          <w:bCs/>
        </w:rPr>
        <w:t>:</w:t>
      </w:r>
    </w:p>
    <w:p w14:paraId="312D3379" w14:textId="2B930296" w:rsidR="00114F64" w:rsidRPr="007B6160" w:rsidRDefault="00114F64" w:rsidP="001908C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 xml:space="preserve">U </w:t>
      </w:r>
      <w:r w:rsidRPr="007B6160">
        <w:rPr>
          <w:b/>
        </w:rPr>
        <w:t>TJŠK</w:t>
      </w:r>
      <w:r w:rsidRPr="007B6160">
        <w:rPr>
          <w:bCs/>
        </w:rPr>
        <w:t xml:space="preserve"> je vyúčtovanie dlhoročne problematické. V roku 2021 boli vyžadované ďalšie doklady k zúčtovaniu, nakoľko dňa 29.12.2021 bol vyhotovený návrh správy z administratívnej finančnej kontroly (návrh správy sa vypracuje pri zistených nedostatkoch) na neoprávnené výdavky v sume 2345,97 €. Jednalo sa o prekročenie jednotlivých položiek rozpočtu a o vyúčtovanie položiek, ktoré neboli súčasťou rozpočtu a na úhradu záväzkov z predchádzajúceho roka 2020 (dotácia sa môže použiť len na výdavky vzniknuté v roku v ktorom bola dotácia poskytnutá) a ďalšie nedostatky.</w:t>
      </w:r>
      <w:r w:rsidR="001908CE" w:rsidRPr="007B6160">
        <w:rPr>
          <w:bCs/>
        </w:rPr>
        <w:t xml:space="preserve"> Podrobnejšie je to uvedené v predmetnej správe.</w:t>
      </w:r>
    </w:p>
    <w:p w14:paraId="3B2FD274" w14:textId="5C465380" w:rsidR="00D27DFE" w:rsidRDefault="00114F64" w:rsidP="00D27DFE">
      <w:pPr>
        <w:pStyle w:val="Default"/>
        <w:jc w:val="both"/>
        <w:rPr>
          <w:bCs/>
        </w:rPr>
      </w:pPr>
      <w:r w:rsidRPr="007B6160">
        <w:rPr>
          <w:bCs/>
        </w:rPr>
        <w:t>Jedným zo spôsobov riešenia je napr. štvrťročné uvoľňovanie finančných prostriedkov pomernou časťou zo schválenej sumy na dotáciu a po vyúčtovaní za štvrťrok a vykonaní AFK (ak bude bez nedostatkov) následne uvoľniť ďalšiu pomernú časť finančných prostriedkov.</w:t>
      </w:r>
    </w:p>
    <w:p w14:paraId="10FE32F0" w14:textId="02F4E813" w:rsidR="00915AD3" w:rsidRDefault="00915AD3" w:rsidP="00D27DFE">
      <w:pPr>
        <w:pStyle w:val="Default"/>
        <w:jc w:val="both"/>
        <w:rPr>
          <w:bCs/>
        </w:rPr>
      </w:pPr>
    </w:p>
    <w:p w14:paraId="0877CDF0" w14:textId="77777777" w:rsidR="00915AD3" w:rsidRPr="007B6160" w:rsidRDefault="00915AD3" w:rsidP="00D27DFE">
      <w:pPr>
        <w:pStyle w:val="Default"/>
        <w:jc w:val="both"/>
        <w:rPr>
          <w:bCs/>
        </w:rPr>
      </w:pPr>
    </w:p>
    <w:p w14:paraId="2CF4F464" w14:textId="37B6BFCF" w:rsidR="00114F64" w:rsidRPr="007B6160" w:rsidRDefault="00114F64" w:rsidP="001908CE">
      <w:pPr>
        <w:pStyle w:val="Default"/>
        <w:ind w:firstLine="708"/>
        <w:jc w:val="both"/>
        <w:rPr>
          <w:bCs/>
        </w:rPr>
      </w:pPr>
      <w:r w:rsidRPr="007B6160">
        <w:rPr>
          <w:b/>
        </w:rPr>
        <w:lastRenderedPageBreak/>
        <w:t xml:space="preserve">Rímskokatolícka cirkev, farnosť Podbiel </w:t>
      </w:r>
      <w:r w:rsidRPr="007B6160">
        <w:rPr>
          <w:bCs/>
        </w:rPr>
        <w:t>– neboli zistené nedostatky</w:t>
      </w:r>
    </w:p>
    <w:p w14:paraId="78E942DC" w14:textId="6DF52846" w:rsidR="00114F64" w:rsidRPr="007B6160" w:rsidRDefault="004A462E" w:rsidP="001908CE">
      <w:pPr>
        <w:pStyle w:val="Default"/>
        <w:ind w:firstLine="708"/>
        <w:jc w:val="both"/>
        <w:rPr>
          <w:bCs/>
        </w:rPr>
      </w:pPr>
      <w:r w:rsidRPr="007B6160">
        <w:rPr>
          <w:b/>
        </w:rPr>
        <w:t xml:space="preserve">Hokejový klub Podbiel  </w:t>
      </w:r>
      <w:r w:rsidRPr="007B6160">
        <w:rPr>
          <w:bCs/>
        </w:rPr>
        <w:t>-</w:t>
      </w:r>
      <w:r w:rsidRPr="007B6160">
        <w:t xml:space="preserve"> neboli zistené nedostatky, n</w:t>
      </w:r>
      <w:r w:rsidRPr="007B6160">
        <w:rPr>
          <w:bCs/>
        </w:rPr>
        <w:t xml:space="preserve">a základe žiadosti hokejového klubu bola vykonaná zmena štruktúry výdavkov rozpočtu, pričom celková výška výdavkov ostala zachovaná.   </w:t>
      </w:r>
    </w:p>
    <w:p w14:paraId="033E95BC" w14:textId="1168F08C" w:rsidR="004A462E" w:rsidRPr="007B6160" w:rsidRDefault="004A462E" w:rsidP="004A462E">
      <w:pPr>
        <w:pStyle w:val="Default"/>
        <w:ind w:firstLine="708"/>
        <w:jc w:val="both"/>
        <w:rPr>
          <w:bCs/>
        </w:rPr>
      </w:pPr>
      <w:r w:rsidRPr="007B6160">
        <w:rPr>
          <w:bCs/>
        </w:rPr>
        <w:t xml:space="preserve">Proces poskytovania dotácie od  žiadostí až po kontrolu vyúčtovania  bol aj  za rok 2021 </w:t>
      </w:r>
    </w:p>
    <w:p w14:paraId="4D200785" w14:textId="7D7559B9" w:rsidR="001908CE" w:rsidRPr="007B6160" w:rsidRDefault="004A462E" w:rsidP="004A462E">
      <w:pPr>
        <w:pStyle w:val="Default"/>
        <w:jc w:val="both"/>
        <w:rPr>
          <w:bCs/>
        </w:rPr>
      </w:pPr>
      <w:r w:rsidRPr="007B6160">
        <w:rPr>
          <w:bCs/>
        </w:rPr>
        <w:t>s nedostatkami zo strany poskytovateľa</w:t>
      </w:r>
      <w:r w:rsidR="007B6160">
        <w:rPr>
          <w:bCs/>
        </w:rPr>
        <w:t xml:space="preserve"> - </w:t>
      </w:r>
      <w:r w:rsidRPr="007B6160">
        <w:rPr>
          <w:bCs/>
        </w:rPr>
        <w:t xml:space="preserve"> nepodpísanie zmlúv do 30 dní, tlačivá k dotáciám sú označené ako prílohy, aj keď VZN č.1/2019 nemá žiadne prílohy,</w:t>
      </w:r>
      <w:r w:rsidR="001908CE" w:rsidRPr="007B6160">
        <w:t xml:space="preserve"> </w:t>
      </w:r>
      <w:r w:rsidR="001908CE" w:rsidRPr="007B6160">
        <w:rPr>
          <w:bCs/>
        </w:rPr>
        <w:t xml:space="preserve">zverejnenie  prijímateľov a výška dotácií vyčlenených a  poskytnutých z rozpočtu na web. stránke obce až po upozornení, ale aj zo strany prijímateľov dotácie, konkrétne u TJ ŠK Podbiel. </w:t>
      </w:r>
    </w:p>
    <w:p w14:paraId="3C264810" w14:textId="0DAE6EAA" w:rsidR="00D27DFE" w:rsidRDefault="001908CE" w:rsidP="001908CE">
      <w:pPr>
        <w:pStyle w:val="Default"/>
        <w:ind w:firstLine="708"/>
        <w:jc w:val="both"/>
        <w:rPr>
          <w:bCs/>
        </w:rPr>
      </w:pPr>
      <w:r w:rsidRPr="007B6160">
        <w:t>Je potrebné zo strany obce v spolupráci s OZ urýchlene prijať opatrenia na odstránenie nedostatkov</w:t>
      </w:r>
      <w:r w:rsidRPr="007B6160">
        <w:rPr>
          <w:bCs/>
        </w:rPr>
        <w:t xml:space="preserve"> na čo dlhodobo upozorňujem.</w:t>
      </w:r>
    </w:p>
    <w:p w14:paraId="650A2853" w14:textId="16C33A05" w:rsidR="00D27DFE" w:rsidRDefault="00D27DFE" w:rsidP="00D27DFE">
      <w:pPr>
        <w:pStyle w:val="Default"/>
        <w:ind w:firstLine="708"/>
        <w:jc w:val="both"/>
        <w:rPr>
          <w:bCs/>
        </w:rPr>
      </w:pPr>
    </w:p>
    <w:p w14:paraId="5A95855E" w14:textId="77777777" w:rsidR="002B7C3C" w:rsidRDefault="002B7C3C" w:rsidP="00D27DFE">
      <w:pPr>
        <w:pStyle w:val="Default"/>
        <w:ind w:firstLine="708"/>
        <w:jc w:val="both"/>
        <w:rPr>
          <w:bCs/>
        </w:rPr>
      </w:pPr>
    </w:p>
    <w:p w14:paraId="7FECF085" w14:textId="77777777" w:rsidR="008D0B63" w:rsidRDefault="00B30421" w:rsidP="008D0B63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</w:rPr>
        <w:t>3</w:t>
      </w:r>
      <w:r w:rsidR="00F1584C" w:rsidRPr="007B6160">
        <w:rPr>
          <w:b/>
          <w:bCs/>
        </w:rPr>
        <w:t xml:space="preserve">. </w:t>
      </w:r>
      <w:r w:rsidR="00817698" w:rsidRPr="007B6160">
        <w:rPr>
          <w:b/>
          <w:bCs/>
        </w:rPr>
        <w:t>Správa o výsledku kontroly č 3/2021</w:t>
      </w:r>
      <w:r w:rsidR="004C48B9" w:rsidRPr="007B6160">
        <w:rPr>
          <w:b/>
          <w:bCs/>
        </w:rPr>
        <w:t xml:space="preserve"> - </w:t>
      </w:r>
      <w:r w:rsidR="008D0B63" w:rsidRPr="007B6160">
        <w:rPr>
          <w:b/>
          <w:bCs/>
          <w:color w:val="auto"/>
        </w:rPr>
        <w:t>Kontrola dodržiavania a uplatňovania príslušných ustanovení zákona č. 431/2002 Z. z. o účtovníctve v znení neskorších predpisov v procese inventarizácie majetku.</w:t>
      </w:r>
    </w:p>
    <w:p w14:paraId="29479CB3" w14:textId="43596A5A" w:rsidR="001908CE" w:rsidRPr="007B6160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  <w:r w:rsidRPr="007B6160">
        <w:rPr>
          <w:bCs/>
        </w:rPr>
        <w:t>Príkaz starostu k vykonaniu inventarizácie k 31.12.2021 bol vydaný  dňa 7.12.2021 ako kombinácia fyzickej a dokladovej inventúry.</w:t>
      </w:r>
    </w:p>
    <w:p w14:paraId="63D8EC72" w14:textId="77777777" w:rsidR="001908CE" w:rsidRPr="007B6160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  <w:r w:rsidRPr="007B6160">
        <w:rPr>
          <w:bCs/>
        </w:rPr>
        <w:t>Dokladová inventúra bola vykonaná u dlhodobého nehmotného majetku – bankové účty obce, úverový účet obce, pohľadávky, záväzky, cenné papiere a vklady.</w:t>
      </w:r>
    </w:p>
    <w:p w14:paraId="13F3CDF3" w14:textId="77777777" w:rsidR="001908CE" w:rsidRPr="007B6160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  <w:r w:rsidRPr="007B6160">
        <w:rPr>
          <w:bCs/>
        </w:rPr>
        <w:t xml:space="preserve">Fyzická inventúra bola vykonaná u dlhodobého hmotného majetku – OCÚ, dom smútku, knižnica, požiarna ochrana, KŠH, pokladničná hotovosť, ZŠ s MŠ. </w:t>
      </w:r>
    </w:p>
    <w:p w14:paraId="0B309269" w14:textId="77777777" w:rsidR="001908CE" w:rsidRPr="007B6160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  <w:r w:rsidRPr="007B6160">
        <w:rPr>
          <w:bCs/>
        </w:rPr>
        <w:t xml:space="preserve">Pri inventarizácii boli zistené pohľadávky – nedoplatky v celkovej výške 556,75 EUR (poplatok za odpady, daň z nehnuteľnosti a daň za psa). Podľa ústneho vyjadrenia zamestnankyne referátu  pre výkon prenesenej štátnej správy boli všetkým dlžníkom zaslané výzvy. </w:t>
      </w:r>
    </w:p>
    <w:p w14:paraId="347F24F7" w14:textId="1FD63DDD" w:rsidR="00817698" w:rsidRPr="007B6160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  <w:r w:rsidRPr="007B6160">
        <w:rPr>
          <w:bCs/>
        </w:rPr>
        <w:t>Obec dlhodobo eviduje záväzky (zálohy za výrub drevín)  v celkovej výške 4.280,- EUR, ktoré siahajú až do roku 2014.</w:t>
      </w:r>
      <w:r w:rsidR="00DA0AB5" w:rsidRPr="007B6160">
        <w:rPr>
          <w:bCs/>
        </w:rPr>
        <w:tab/>
      </w:r>
    </w:p>
    <w:p w14:paraId="79A00822" w14:textId="5592C4F8" w:rsidR="001908CE" w:rsidRPr="007B6160" w:rsidRDefault="001908CE" w:rsidP="001908CE">
      <w:pPr>
        <w:pStyle w:val="Default"/>
        <w:jc w:val="both"/>
      </w:pPr>
      <w:r w:rsidRPr="007B6160">
        <w:t xml:space="preserve">Inventárny zápis bol spracovaný 31.1.2022, inventarizačný rozdiel (manko alebo prebytok ) nebol zistený. </w:t>
      </w:r>
    </w:p>
    <w:p w14:paraId="0B64ECC7" w14:textId="77777777" w:rsidR="001908CE" w:rsidRDefault="001908CE" w:rsidP="001908CE">
      <w:pPr>
        <w:pStyle w:val="Default"/>
        <w:jc w:val="both"/>
      </w:pPr>
      <w:r w:rsidRPr="007B6160">
        <w:t>Inventárny zápis neobsahoval návrhy, odporúčania na riešenie zistených pohľadávok a záväzkov.</w:t>
      </w:r>
    </w:p>
    <w:p w14:paraId="7910191B" w14:textId="77777777" w:rsidR="001908CE" w:rsidRPr="004C48B9" w:rsidRDefault="001908CE" w:rsidP="001908CE">
      <w:pPr>
        <w:pStyle w:val="Default"/>
        <w:tabs>
          <w:tab w:val="left" w:pos="4020"/>
        </w:tabs>
        <w:ind w:firstLine="708"/>
        <w:jc w:val="both"/>
        <w:rPr>
          <w:bCs/>
        </w:rPr>
      </w:pPr>
    </w:p>
    <w:p w14:paraId="5B2169E7" w14:textId="26BF3A11" w:rsidR="00CA0E64" w:rsidRDefault="00CA0E64" w:rsidP="00C80153">
      <w:pPr>
        <w:pStyle w:val="Default"/>
        <w:jc w:val="both"/>
        <w:rPr>
          <w:b/>
          <w:bCs/>
          <w:color w:val="auto"/>
        </w:rPr>
      </w:pPr>
    </w:p>
    <w:p w14:paraId="11236AC1" w14:textId="77777777" w:rsidR="002B7C3C" w:rsidRDefault="002B7C3C" w:rsidP="00C80153">
      <w:pPr>
        <w:pStyle w:val="Default"/>
        <w:jc w:val="both"/>
        <w:rPr>
          <w:b/>
          <w:bCs/>
          <w:color w:val="auto"/>
        </w:rPr>
      </w:pPr>
    </w:p>
    <w:p w14:paraId="2BE8AB4C" w14:textId="0AE8511C" w:rsidR="00C80153" w:rsidRPr="007B6160" w:rsidRDefault="00C80153" w:rsidP="00D27DFE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  <w:color w:val="auto"/>
        </w:rPr>
        <w:t>Ostatné činnosti</w:t>
      </w:r>
      <w:r w:rsidR="00585558" w:rsidRPr="007B6160">
        <w:rPr>
          <w:b/>
          <w:bCs/>
          <w:color w:val="auto"/>
        </w:rPr>
        <w:t xml:space="preserve"> v roku 20</w:t>
      </w:r>
      <w:r w:rsidR="00F45C32" w:rsidRPr="007B6160">
        <w:rPr>
          <w:b/>
          <w:bCs/>
          <w:color w:val="auto"/>
        </w:rPr>
        <w:t>2</w:t>
      </w:r>
      <w:r w:rsidR="008D0B63" w:rsidRPr="007B6160">
        <w:rPr>
          <w:b/>
          <w:bCs/>
          <w:color w:val="auto"/>
        </w:rPr>
        <w:t>2</w:t>
      </w:r>
    </w:p>
    <w:p w14:paraId="18004287" w14:textId="77777777" w:rsidR="00585558" w:rsidRPr="007B6160" w:rsidRDefault="00585558" w:rsidP="00D27DFE">
      <w:pPr>
        <w:pStyle w:val="Default"/>
        <w:jc w:val="both"/>
        <w:rPr>
          <w:b/>
          <w:bCs/>
          <w:color w:val="auto"/>
        </w:rPr>
      </w:pPr>
    </w:p>
    <w:p w14:paraId="5D04E632" w14:textId="33400ABD" w:rsidR="00C80153" w:rsidRPr="007B6160" w:rsidRDefault="00C80153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>Pravidelná účasť na zasadnutiach obecného zastupiteľstva</w:t>
      </w:r>
      <w:r w:rsidR="002B7C3C" w:rsidRPr="007B6160">
        <w:rPr>
          <w:bCs/>
          <w:color w:val="auto"/>
        </w:rPr>
        <w:t>.</w:t>
      </w:r>
      <w:r w:rsidR="00585558" w:rsidRPr="007B6160">
        <w:rPr>
          <w:bCs/>
          <w:color w:val="auto"/>
        </w:rPr>
        <w:t xml:space="preserve">  </w:t>
      </w:r>
    </w:p>
    <w:p w14:paraId="1FFFEC00" w14:textId="0F49E18E" w:rsidR="00585558" w:rsidRPr="00405E3F" w:rsidRDefault="00585558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>Ú</w:t>
      </w:r>
      <w:r w:rsidR="00C80153" w:rsidRPr="007B6160">
        <w:rPr>
          <w:bCs/>
          <w:color w:val="auto"/>
        </w:rPr>
        <w:t>časť na zasadnutiach finančnej komisie</w:t>
      </w:r>
      <w:r w:rsidR="002B7C3C">
        <w:rPr>
          <w:bCs/>
          <w:color w:val="auto"/>
        </w:rPr>
        <w:t>.</w:t>
      </w:r>
    </w:p>
    <w:p w14:paraId="380D7BB1" w14:textId="77777777" w:rsidR="005A552C" w:rsidRDefault="005A552C" w:rsidP="00D27DFE">
      <w:pPr>
        <w:pStyle w:val="Default"/>
        <w:jc w:val="both"/>
        <w:rPr>
          <w:b/>
          <w:bCs/>
          <w:color w:val="auto"/>
        </w:rPr>
      </w:pPr>
    </w:p>
    <w:p w14:paraId="784EF7E9" w14:textId="35563F67" w:rsidR="00D21A89" w:rsidRPr="007B6160" w:rsidRDefault="00D21A89" w:rsidP="00D27DFE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  <w:color w:val="auto"/>
        </w:rPr>
        <w:t>Účasť na školeniach</w:t>
      </w:r>
    </w:p>
    <w:p w14:paraId="48CB1DB8" w14:textId="77777777" w:rsidR="002B7C3C" w:rsidRPr="007B6160" w:rsidRDefault="002B7C3C" w:rsidP="00D27DFE">
      <w:pPr>
        <w:pStyle w:val="Default"/>
        <w:jc w:val="both"/>
        <w:rPr>
          <w:b/>
          <w:bCs/>
          <w:color w:val="auto"/>
        </w:rPr>
      </w:pPr>
    </w:p>
    <w:p w14:paraId="55388873" w14:textId="77777777" w:rsidR="002B7C3C" w:rsidRPr="007B6160" w:rsidRDefault="002B7C3C" w:rsidP="002B7C3C">
      <w:pPr>
        <w:pStyle w:val="Default"/>
        <w:jc w:val="both"/>
        <w:rPr>
          <w:color w:val="auto"/>
        </w:rPr>
      </w:pPr>
      <w:r w:rsidRPr="007B6160">
        <w:rPr>
          <w:color w:val="auto"/>
        </w:rPr>
        <w:t>03/2022 Novela zákona o finančnej kontrole - pre obce, školy, školské zariadenia, RO a PO</w:t>
      </w:r>
    </w:p>
    <w:p w14:paraId="2C1839C9" w14:textId="77777777" w:rsidR="002B7C3C" w:rsidRPr="007B6160" w:rsidRDefault="002B7C3C" w:rsidP="002B7C3C">
      <w:pPr>
        <w:pStyle w:val="Default"/>
        <w:jc w:val="both"/>
        <w:rPr>
          <w:color w:val="auto"/>
        </w:rPr>
      </w:pPr>
      <w:r w:rsidRPr="007B6160">
        <w:rPr>
          <w:color w:val="auto"/>
        </w:rPr>
        <w:t>05/2022 Zákonné povinnosti a obmedzenia pri poskytovaní dotácií z rozpočtu obcí a ich kontrola</w:t>
      </w:r>
    </w:p>
    <w:p w14:paraId="6BF40E00" w14:textId="386DAD09" w:rsidR="002B7C3C" w:rsidRPr="007B6160" w:rsidRDefault="002B7C3C" w:rsidP="002B7C3C">
      <w:pPr>
        <w:pStyle w:val="Default"/>
        <w:jc w:val="both"/>
        <w:rPr>
          <w:color w:val="auto"/>
        </w:rPr>
      </w:pPr>
      <w:r w:rsidRPr="007B6160">
        <w:rPr>
          <w:color w:val="auto"/>
        </w:rPr>
        <w:t xml:space="preserve">05/2022 Verejné obstarávanie - zákazky s nízkou hodnotou v kontexte kontroly v znení novely zákona o verejnom obstarávaní </w:t>
      </w:r>
    </w:p>
    <w:p w14:paraId="4B8E8377" w14:textId="77777777" w:rsidR="002B7C3C" w:rsidRPr="007B6160" w:rsidRDefault="002B7C3C" w:rsidP="002B7C3C">
      <w:pPr>
        <w:pStyle w:val="Default"/>
        <w:jc w:val="both"/>
        <w:rPr>
          <w:color w:val="auto"/>
        </w:rPr>
      </w:pPr>
      <w:r w:rsidRPr="007B6160">
        <w:rPr>
          <w:color w:val="auto"/>
        </w:rPr>
        <w:t>11/2022 Proces zostavenia rozpočtu, jeho schválenie a zmeny, programový rozpočet</w:t>
      </w:r>
    </w:p>
    <w:p w14:paraId="2AE15A67" w14:textId="31A6DE63" w:rsidR="008D0B63" w:rsidRDefault="008D0B63" w:rsidP="00D27DFE">
      <w:pPr>
        <w:pStyle w:val="Default"/>
        <w:jc w:val="both"/>
        <w:rPr>
          <w:color w:val="auto"/>
        </w:rPr>
      </w:pPr>
      <w:r w:rsidRPr="007B6160">
        <w:rPr>
          <w:color w:val="auto"/>
        </w:rPr>
        <w:t>11/2022 Odborná konferencia pre hlavných kontrolórov miestnej a regionálnej samosprávy</w:t>
      </w:r>
    </w:p>
    <w:p w14:paraId="4B0562D7" w14:textId="77777777" w:rsidR="00E353F9" w:rsidRPr="008D0B63" w:rsidRDefault="00E353F9" w:rsidP="00D27DFE">
      <w:pPr>
        <w:pStyle w:val="Default"/>
        <w:jc w:val="both"/>
        <w:rPr>
          <w:color w:val="auto"/>
        </w:rPr>
      </w:pPr>
    </w:p>
    <w:p w14:paraId="2A6C12E2" w14:textId="77777777" w:rsidR="00D21A89" w:rsidRPr="00405E3F" w:rsidRDefault="00D21A89" w:rsidP="00D27DFE">
      <w:pPr>
        <w:pStyle w:val="Default"/>
        <w:jc w:val="both"/>
        <w:rPr>
          <w:bCs/>
          <w:color w:val="auto"/>
        </w:rPr>
      </w:pPr>
    </w:p>
    <w:p w14:paraId="0F1D2133" w14:textId="77777777" w:rsidR="00C80153" w:rsidRPr="007B6160" w:rsidRDefault="00C80153" w:rsidP="00D27DFE">
      <w:pPr>
        <w:pStyle w:val="Default"/>
        <w:jc w:val="both"/>
        <w:rPr>
          <w:b/>
          <w:bCs/>
          <w:color w:val="auto"/>
        </w:rPr>
      </w:pPr>
      <w:r w:rsidRPr="007B6160">
        <w:rPr>
          <w:b/>
          <w:bCs/>
          <w:color w:val="auto"/>
        </w:rPr>
        <w:t>Spracovanie a predkladanie ďalších materiálov na rokovania obecného zastupiteľstva</w:t>
      </w:r>
    </w:p>
    <w:p w14:paraId="6B8F64BC" w14:textId="36DA71A6" w:rsidR="00C80153" w:rsidRPr="007B6160" w:rsidRDefault="00C80153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 xml:space="preserve">Okrem výkonu kontrolnej činnosti podľa plánu kontrolnej činnosti, </w:t>
      </w:r>
      <w:r w:rsidR="00E353F9" w:rsidRPr="007B6160">
        <w:rPr>
          <w:bCs/>
          <w:color w:val="auto"/>
        </w:rPr>
        <w:t>som</w:t>
      </w:r>
      <w:r w:rsidR="00585558" w:rsidRPr="007B6160">
        <w:rPr>
          <w:bCs/>
          <w:color w:val="auto"/>
        </w:rPr>
        <w:t xml:space="preserve"> </w:t>
      </w:r>
      <w:r w:rsidRPr="007B6160">
        <w:rPr>
          <w:bCs/>
          <w:color w:val="auto"/>
        </w:rPr>
        <w:t>v hodnotiacom období spracoval:</w:t>
      </w:r>
    </w:p>
    <w:p w14:paraId="77187DE0" w14:textId="77777777" w:rsidR="00C80153" w:rsidRPr="007B6160" w:rsidRDefault="00C80153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>- Správy z vykonaných kontrol predkladané na rokovania obecného zastupiteľstva</w:t>
      </w:r>
    </w:p>
    <w:p w14:paraId="01A1E4B4" w14:textId="1E9A9FAE" w:rsidR="00C80153" w:rsidRPr="007B6160" w:rsidRDefault="00C80153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 xml:space="preserve">- Stanovisko hlavného kontrolóra k záverečnému účtu </w:t>
      </w:r>
      <w:r w:rsidR="00727B1C" w:rsidRPr="007B6160">
        <w:rPr>
          <w:bCs/>
          <w:color w:val="auto"/>
        </w:rPr>
        <w:t>obce</w:t>
      </w:r>
      <w:r w:rsidR="00660705" w:rsidRPr="007B6160">
        <w:rPr>
          <w:bCs/>
          <w:color w:val="auto"/>
        </w:rPr>
        <w:t xml:space="preserve"> za rok 202</w:t>
      </w:r>
      <w:r w:rsidR="00E353F9" w:rsidRPr="007B6160">
        <w:rPr>
          <w:bCs/>
          <w:color w:val="auto"/>
        </w:rPr>
        <w:t>1</w:t>
      </w:r>
    </w:p>
    <w:p w14:paraId="3ACF7747" w14:textId="0E22404C" w:rsidR="00C80153" w:rsidRPr="007B6160" w:rsidRDefault="00C80153" w:rsidP="00D27DFE">
      <w:pPr>
        <w:pStyle w:val="Default"/>
        <w:jc w:val="both"/>
        <w:rPr>
          <w:bCs/>
          <w:color w:val="auto"/>
        </w:rPr>
      </w:pPr>
      <w:r w:rsidRPr="007B6160">
        <w:rPr>
          <w:bCs/>
          <w:color w:val="auto"/>
        </w:rPr>
        <w:t xml:space="preserve">- Stanovisko hlavného kontrolóra k rozpočtu </w:t>
      </w:r>
      <w:r w:rsidR="00727B1C" w:rsidRPr="007B6160">
        <w:rPr>
          <w:bCs/>
          <w:color w:val="auto"/>
        </w:rPr>
        <w:t>obce</w:t>
      </w:r>
      <w:r w:rsidRPr="007B6160">
        <w:rPr>
          <w:bCs/>
          <w:color w:val="auto"/>
        </w:rPr>
        <w:t xml:space="preserve"> na rok 20</w:t>
      </w:r>
      <w:r w:rsidR="00727B1C" w:rsidRPr="007B6160">
        <w:rPr>
          <w:bCs/>
          <w:color w:val="auto"/>
        </w:rPr>
        <w:t>2</w:t>
      </w:r>
      <w:r w:rsidR="00E353F9" w:rsidRPr="007B6160">
        <w:rPr>
          <w:bCs/>
          <w:color w:val="auto"/>
        </w:rPr>
        <w:t>3</w:t>
      </w:r>
    </w:p>
    <w:p w14:paraId="441FA6E0" w14:textId="77777777" w:rsidR="00C85A95" w:rsidRPr="007B6160" w:rsidRDefault="00C85A95" w:rsidP="00D27DFE">
      <w:pPr>
        <w:pStyle w:val="Default"/>
        <w:jc w:val="both"/>
        <w:rPr>
          <w:bCs/>
        </w:rPr>
      </w:pPr>
    </w:p>
    <w:p w14:paraId="0D51BAA4" w14:textId="77777777" w:rsidR="004E0985" w:rsidRPr="007B6160" w:rsidRDefault="004E0985" w:rsidP="00585558">
      <w:pPr>
        <w:pStyle w:val="Default"/>
        <w:ind w:firstLine="708"/>
        <w:jc w:val="both"/>
        <w:rPr>
          <w:bCs/>
        </w:rPr>
      </w:pPr>
    </w:p>
    <w:p w14:paraId="1371E233" w14:textId="77777777" w:rsidR="004E0985" w:rsidRPr="007B6160" w:rsidRDefault="004E0985" w:rsidP="004E0985">
      <w:pPr>
        <w:pStyle w:val="Default"/>
        <w:ind w:firstLine="708"/>
        <w:jc w:val="both"/>
        <w:rPr>
          <w:b/>
          <w:bCs/>
        </w:rPr>
      </w:pPr>
    </w:p>
    <w:p w14:paraId="12FF6FFC" w14:textId="77777777" w:rsidR="00752072" w:rsidRPr="007B6160" w:rsidRDefault="00542F6A" w:rsidP="004E0985">
      <w:pPr>
        <w:pStyle w:val="Default"/>
        <w:ind w:firstLine="708"/>
        <w:jc w:val="both"/>
        <w:rPr>
          <w:b/>
          <w:bCs/>
        </w:rPr>
      </w:pPr>
      <w:r w:rsidRPr="007B6160">
        <w:rPr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4086C46" wp14:editId="722E7DD6">
            <wp:simplePos x="0" y="0"/>
            <wp:positionH relativeFrom="column">
              <wp:posOffset>3805555</wp:posOffset>
            </wp:positionH>
            <wp:positionV relativeFrom="paragraph">
              <wp:posOffset>135255</wp:posOffset>
            </wp:positionV>
            <wp:extent cx="1286510" cy="792480"/>
            <wp:effectExtent l="0" t="0" r="889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7C586" w14:textId="77777777" w:rsidR="00752072" w:rsidRPr="007B6160" w:rsidRDefault="00752072" w:rsidP="004E0985">
      <w:pPr>
        <w:pStyle w:val="Default"/>
        <w:ind w:firstLine="708"/>
        <w:jc w:val="both"/>
        <w:rPr>
          <w:b/>
          <w:bCs/>
        </w:rPr>
      </w:pPr>
    </w:p>
    <w:p w14:paraId="49E1A19C" w14:textId="77777777" w:rsidR="00752072" w:rsidRPr="007B6160" w:rsidRDefault="00752072" w:rsidP="00542F6A">
      <w:pPr>
        <w:pStyle w:val="Default"/>
        <w:ind w:left="4956" w:firstLine="708"/>
        <w:jc w:val="both"/>
        <w:rPr>
          <w:b/>
          <w:bCs/>
        </w:rPr>
      </w:pPr>
    </w:p>
    <w:p w14:paraId="7001C84B" w14:textId="2599E5C7" w:rsidR="00C85A95" w:rsidRPr="007B6160" w:rsidRDefault="00C85A95" w:rsidP="007830A0">
      <w:pPr>
        <w:jc w:val="both"/>
        <w:rPr>
          <w:rFonts w:ascii="Times New Roman" w:hAnsi="Times New Roman" w:cs="Times New Roman"/>
          <w:sz w:val="24"/>
          <w:szCs w:val="24"/>
        </w:rPr>
      </w:pPr>
      <w:r w:rsidRPr="007B6160">
        <w:rPr>
          <w:rFonts w:ascii="Times New Roman" w:hAnsi="Times New Roman" w:cs="Times New Roman"/>
          <w:sz w:val="24"/>
          <w:szCs w:val="24"/>
        </w:rPr>
        <w:t xml:space="preserve">V Podbieli dňa   </w:t>
      </w:r>
      <w:r w:rsidR="008D0B63" w:rsidRPr="007B6160">
        <w:rPr>
          <w:rFonts w:ascii="Times New Roman" w:hAnsi="Times New Roman" w:cs="Times New Roman"/>
          <w:sz w:val="24"/>
          <w:szCs w:val="24"/>
        </w:rPr>
        <w:t>9</w:t>
      </w:r>
      <w:r w:rsidR="005A1E9F" w:rsidRPr="007B6160">
        <w:rPr>
          <w:rFonts w:ascii="Times New Roman" w:hAnsi="Times New Roman" w:cs="Times New Roman"/>
          <w:sz w:val="24"/>
          <w:szCs w:val="24"/>
        </w:rPr>
        <w:t xml:space="preserve">. </w:t>
      </w:r>
      <w:r w:rsidR="008D0B63" w:rsidRPr="007B6160">
        <w:rPr>
          <w:rFonts w:ascii="Times New Roman" w:hAnsi="Times New Roman" w:cs="Times New Roman"/>
          <w:sz w:val="24"/>
          <w:szCs w:val="24"/>
        </w:rPr>
        <w:t>januára</w:t>
      </w:r>
      <w:r w:rsidR="005A1E9F" w:rsidRPr="007B6160">
        <w:rPr>
          <w:rFonts w:ascii="Times New Roman" w:hAnsi="Times New Roman" w:cs="Times New Roman"/>
          <w:sz w:val="24"/>
          <w:szCs w:val="24"/>
        </w:rPr>
        <w:t xml:space="preserve"> 202</w:t>
      </w:r>
      <w:r w:rsidR="008D0B63" w:rsidRPr="007B6160">
        <w:rPr>
          <w:rFonts w:ascii="Times New Roman" w:hAnsi="Times New Roman" w:cs="Times New Roman"/>
          <w:sz w:val="24"/>
          <w:szCs w:val="24"/>
        </w:rPr>
        <w:t>3</w:t>
      </w:r>
      <w:r w:rsidR="005A1E9F" w:rsidRPr="007B61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160">
        <w:rPr>
          <w:rFonts w:ascii="Times New Roman" w:hAnsi="Times New Roman" w:cs="Times New Roman"/>
          <w:sz w:val="24"/>
          <w:szCs w:val="24"/>
        </w:rPr>
        <w:t xml:space="preserve">                              .......................................</w:t>
      </w:r>
    </w:p>
    <w:p w14:paraId="0F6DD14C" w14:textId="77777777" w:rsidR="00265D08" w:rsidRPr="007B6160" w:rsidRDefault="002F001A" w:rsidP="00C85A9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60">
        <w:rPr>
          <w:rFonts w:ascii="Times New Roman" w:hAnsi="Times New Roman" w:cs="Times New Roman"/>
          <w:sz w:val="24"/>
          <w:szCs w:val="24"/>
        </w:rPr>
        <w:t xml:space="preserve">  </w:t>
      </w:r>
      <w:r w:rsidR="00C85A95" w:rsidRPr="007B6160">
        <w:rPr>
          <w:rFonts w:ascii="Times New Roman" w:hAnsi="Times New Roman" w:cs="Times New Roman"/>
          <w:sz w:val="24"/>
          <w:szCs w:val="24"/>
        </w:rPr>
        <w:t xml:space="preserve"> Ing. Miroslav BULLA</w:t>
      </w:r>
    </w:p>
    <w:p w14:paraId="03030164" w14:textId="77777777" w:rsidR="00C85A95" w:rsidRDefault="005A1E9F" w:rsidP="00C85A9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6160">
        <w:rPr>
          <w:rFonts w:ascii="Times New Roman" w:hAnsi="Times New Roman" w:cs="Times New Roman"/>
          <w:sz w:val="24"/>
          <w:szCs w:val="24"/>
        </w:rPr>
        <w:t xml:space="preserve"> </w:t>
      </w:r>
      <w:r w:rsidR="00C85A95" w:rsidRPr="007B6160">
        <w:rPr>
          <w:rFonts w:ascii="Times New Roman" w:hAnsi="Times New Roman" w:cs="Times New Roman"/>
          <w:sz w:val="24"/>
          <w:szCs w:val="24"/>
        </w:rPr>
        <w:t xml:space="preserve">  Hlavný kontrolór obce</w:t>
      </w:r>
    </w:p>
    <w:p w14:paraId="25591652" w14:textId="77777777" w:rsidR="00D21342" w:rsidRDefault="00D21342" w:rsidP="00CF0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A1C15" w14:textId="77777777" w:rsidR="00CF024F" w:rsidRDefault="00CF024F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44FBC" w14:textId="1A0016F4" w:rsidR="005A552C" w:rsidRDefault="005A552C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D5527" w14:textId="333869B9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CACA9" w14:textId="30B889B1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70AEB" w14:textId="01BA9505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38468" w14:textId="322B6E57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4C105" w14:textId="4DDDA63F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9906" w14:textId="61DE68B9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4707A" w14:textId="243BC80C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63207" w14:textId="6569FCD3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51307" w14:textId="7987CE5A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45897" w14:textId="43C78979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1C105" w14:textId="4D86C365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2C6B8" w14:textId="738E5031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74F5A" w14:textId="6E9C0ABB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49C5F" w14:textId="0FFFCCD8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23656" w14:textId="49CB601A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29DA3" w14:textId="22D6480A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66899" w14:textId="77777777" w:rsidR="007B6160" w:rsidRDefault="007B6160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3ADAB" w14:textId="77777777" w:rsidR="00BA19D4" w:rsidRDefault="00BA19D4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A792C" w14:textId="77777777" w:rsidR="00CF024F" w:rsidRPr="006455F5" w:rsidRDefault="00CF024F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listov: </w:t>
      </w:r>
      <w:r w:rsidR="00F87E4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37777729" w14:textId="77777777" w:rsidR="00CF024F" w:rsidRPr="006455F5" w:rsidRDefault="00CF024F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55F5">
        <w:rPr>
          <w:rFonts w:ascii="Times New Roman" w:hAnsi="Times New Roman" w:cs="Times New Roman"/>
          <w:color w:val="000000"/>
          <w:sz w:val="24"/>
          <w:szCs w:val="24"/>
        </w:rPr>
        <w:t>Výtlačok. jediný</w:t>
      </w:r>
    </w:p>
    <w:p w14:paraId="7D232221" w14:textId="77777777" w:rsidR="00CF024F" w:rsidRPr="006455F5" w:rsidRDefault="00CF024F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55F5">
        <w:rPr>
          <w:rFonts w:ascii="Times New Roman" w:hAnsi="Times New Roman" w:cs="Times New Roman"/>
          <w:color w:val="000000"/>
          <w:sz w:val="24"/>
          <w:szCs w:val="24"/>
        </w:rPr>
        <w:t>Registratúrna značka: LF 5</w:t>
      </w:r>
    </w:p>
    <w:p w14:paraId="47E13BB5" w14:textId="77777777" w:rsidR="00CF024F" w:rsidRDefault="00CF024F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55F5">
        <w:rPr>
          <w:rFonts w:ascii="Times New Roman" w:hAnsi="Times New Roman" w:cs="Times New Roman"/>
          <w:color w:val="000000"/>
          <w:sz w:val="24"/>
          <w:szCs w:val="24"/>
        </w:rPr>
        <w:t>Znak hodnoty a lehota uloženia: A-10</w:t>
      </w:r>
    </w:p>
    <w:p w14:paraId="26BC6200" w14:textId="77777777" w:rsidR="00542F6A" w:rsidRDefault="00542F6A" w:rsidP="00CF0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2F6A" w:rsidSect="00B62E8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AAEA" w14:textId="77777777" w:rsidR="00D12A35" w:rsidRDefault="00D12A35" w:rsidP="00AA35A0">
      <w:pPr>
        <w:spacing w:after="0" w:line="240" w:lineRule="auto"/>
      </w:pPr>
      <w:r>
        <w:separator/>
      </w:r>
    </w:p>
  </w:endnote>
  <w:endnote w:type="continuationSeparator" w:id="0">
    <w:p w14:paraId="70892977" w14:textId="77777777" w:rsidR="00D12A35" w:rsidRDefault="00D12A35" w:rsidP="00A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7F77" w14:textId="77777777" w:rsidR="00D12A35" w:rsidRDefault="00D12A35" w:rsidP="00AA35A0">
      <w:pPr>
        <w:spacing w:after="0" w:line="240" w:lineRule="auto"/>
      </w:pPr>
      <w:r>
        <w:separator/>
      </w:r>
    </w:p>
  </w:footnote>
  <w:footnote w:type="continuationSeparator" w:id="0">
    <w:p w14:paraId="41A63806" w14:textId="77777777" w:rsidR="00D12A35" w:rsidRDefault="00D12A35" w:rsidP="00AA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85B5" w14:textId="46201F5D" w:rsidR="00AA35A0" w:rsidRPr="00AA35A0" w:rsidRDefault="0073582F" w:rsidP="00AA35A0">
    <w:pPr>
      <w:pStyle w:val="Hlavika"/>
      <w:rPr>
        <w:rFonts w:ascii="Times New Roman" w:eastAsia="Calibri" w:hAnsi="Times New Roman" w:cs="Times New Roman"/>
      </w:rPr>
    </w:pPr>
    <w:r>
      <w:t xml:space="preserve">Správa o kontrolnej činnosti </w:t>
    </w:r>
    <w:r w:rsidR="00AA35A0" w:rsidRPr="00AA35A0">
      <w:t xml:space="preserve"> </w:t>
    </w:r>
    <w:r w:rsidR="00CF024F">
      <w:t>za rok 20</w:t>
    </w:r>
    <w:r w:rsidR="00191863">
      <w:t>2</w:t>
    </w:r>
    <w:r w:rsidR="00F04233">
      <w:t>2</w:t>
    </w:r>
    <w:r w:rsidR="00AA35A0">
      <w:tab/>
    </w:r>
    <w:r w:rsidR="00AA35A0">
      <w:tab/>
    </w:r>
  </w:p>
  <w:p w14:paraId="2B382E0C" w14:textId="77777777" w:rsidR="00AA35A0" w:rsidRDefault="00AA35A0">
    <w:pPr>
      <w:pStyle w:val="Hlavika"/>
    </w:pPr>
    <w:r w:rsidRPr="00AA35A0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7D7"/>
    <w:multiLevelType w:val="hybridMultilevel"/>
    <w:tmpl w:val="1A20AB6A"/>
    <w:lvl w:ilvl="0" w:tplc="807471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E2C"/>
    <w:multiLevelType w:val="hybridMultilevel"/>
    <w:tmpl w:val="D77C4524"/>
    <w:lvl w:ilvl="0" w:tplc="E91C6E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F43"/>
    <w:multiLevelType w:val="hybridMultilevel"/>
    <w:tmpl w:val="5FEA05B8"/>
    <w:lvl w:ilvl="0" w:tplc="BABAE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39AA"/>
    <w:multiLevelType w:val="hybridMultilevel"/>
    <w:tmpl w:val="F4B8F4B0"/>
    <w:lvl w:ilvl="0" w:tplc="45822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4D9"/>
    <w:multiLevelType w:val="hybridMultilevel"/>
    <w:tmpl w:val="A724A4FC"/>
    <w:lvl w:ilvl="0" w:tplc="F02C7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617"/>
    <w:multiLevelType w:val="hybridMultilevel"/>
    <w:tmpl w:val="FA44C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0A6"/>
    <w:multiLevelType w:val="hybridMultilevel"/>
    <w:tmpl w:val="9FE49AF8"/>
    <w:lvl w:ilvl="0" w:tplc="7A8820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023"/>
    <w:multiLevelType w:val="hybridMultilevel"/>
    <w:tmpl w:val="8C1C7C8C"/>
    <w:lvl w:ilvl="0" w:tplc="C262B8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53DE8"/>
    <w:multiLevelType w:val="hybridMultilevel"/>
    <w:tmpl w:val="181440A0"/>
    <w:lvl w:ilvl="0" w:tplc="72FA77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257C"/>
    <w:multiLevelType w:val="hybridMultilevel"/>
    <w:tmpl w:val="67406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81D3A"/>
    <w:multiLevelType w:val="hybridMultilevel"/>
    <w:tmpl w:val="7F8A77B6"/>
    <w:lvl w:ilvl="0" w:tplc="F8DEF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3562"/>
    <w:multiLevelType w:val="hybridMultilevel"/>
    <w:tmpl w:val="2A6A8B32"/>
    <w:lvl w:ilvl="0" w:tplc="B506597A">
      <w:start w:val="6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364599822">
    <w:abstractNumId w:val="11"/>
  </w:num>
  <w:num w:numId="2" w16cid:durableId="73861519">
    <w:abstractNumId w:val="5"/>
  </w:num>
  <w:num w:numId="3" w16cid:durableId="378941398">
    <w:abstractNumId w:val="2"/>
  </w:num>
  <w:num w:numId="4" w16cid:durableId="535315192">
    <w:abstractNumId w:val="1"/>
  </w:num>
  <w:num w:numId="5" w16cid:durableId="1935019471">
    <w:abstractNumId w:val="4"/>
  </w:num>
  <w:num w:numId="6" w16cid:durableId="681055258">
    <w:abstractNumId w:val="10"/>
  </w:num>
  <w:num w:numId="7" w16cid:durableId="215121541">
    <w:abstractNumId w:val="0"/>
  </w:num>
  <w:num w:numId="8" w16cid:durableId="1665626866">
    <w:abstractNumId w:val="8"/>
  </w:num>
  <w:num w:numId="9" w16cid:durableId="988556574">
    <w:abstractNumId w:val="3"/>
  </w:num>
  <w:num w:numId="10" w16cid:durableId="629672360">
    <w:abstractNumId w:val="7"/>
  </w:num>
  <w:num w:numId="11" w16cid:durableId="289943534">
    <w:abstractNumId w:val="6"/>
  </w:num>
  <w:num w:numId="12" w16cid:durableId="1140616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38"/>
    <w:rsid w:val="000145CF"/>
    <w:rsid w:val="00027E55"/>
    <w:rsid w:val="0006142D"/>
    <w:rsid w:val="00065458"/>
    <w:rsid w:val="00087FC0"/>
    <w:rsid w:val="000A6ED0"/>
    <w:rsid w:val="000C0EA6"/>
    <w:rsid w:val="000C6960"/>
    <w:rsid w:val="000E1BAE"/>
    <w:rsid w:val="000E7F43"/>
    <w:rsid w:val="001025F1"/>
    <w:rsid w:val="00114F64"/>
    <w:rsid w:val="00120316"/>
    <w:rsid w:val="00184E46"/>
    <w:rsid w:val="0018763F"/>
    <w:rsid w:val="001908CE"/>
    <w:rsid w:val="00191863"/>
    <w:rsid w:val="001931B5"/>
    <w:rsid w:val="002015DF"/>
    <w:rsid w:val="00201DD0"/>
    <w:rsid w:val="002158B8"/>
    <w:rsid w:val="00265D08"/>
    <w:rsid w:val="002861C0"/>
    <w:rsid w:val="00293813"/>
    <w:rsid w:val="002B7C3C"/>
    <w:rsid w:val="002C3852"/>
    <w:rsid w:val="002C7693"/>
    <w:rsid w:val="002E17A9"/>
    <w:rsid w:val="002F001A"/>
    <w:rsid w:val="002F4C6C"/>
    <w:rsid w:val="002F66A5"/>
    <w:rsid w:val="0030627B"/>
    <w:rsid w:val="003069B6"/>
    <w:rsid w:val="00314084"/>
    <w:rsid w:val="00360420"/>
    <w:rsid w:val="003940BD"/>
    <w:rsid w:val="003D2F78"/>
    <w:rsid w:val="00405E3F"/>
    <w:rsid w:val="00431695"/>
    <w:rsid w:val="00435A01"/>
    <w:rsid w:val="00455F4F"/>
    <w:rsid w:val="00463287"/>
    <w:rsid w:val="00467F5A"/>
    <w:rsid w:val="004708F7"/>
    <w:rsid w:val="00474209"/>
    <w:rsid w:val="004A462E"/>
    <w:rsid w:val="004B3A0B"/>
    <w:rsid w:val="004C48B9"/>
    <w:rsid w:val="004D1B0A"/>
    <w:rsid w:val="004E0985"/>
    <w:rsid w:val="004E6298"/>
    <w:rsid w:val="004F4459"/>
    <w:rsid w:val="00527516"/>
    <w:rsid w:val="0053046A"/>
    <w:rsid w:val="005306D5"/>
    <w:rsid w:val="005319D8"/>
    <w:rsid w:val="00542F6A"/>
    <w:rsid w:val="005533C3"/>
    <w:rsid w:val="00554DFC"/>
    <w:rsid w:val="00585558"/>
    <w:rsid w:val="00587E3C"/>
    <w:rsid w:val="005A1E9F"/>
    <w:rsid w:val="005A552C"/>
    <w:rsid w:val="005A5538"/>
    <w:rsid w:val="005B2E9B"/>
    <w:rsid w:val="005E110E"/>
    <w:rsid w:val="005E59E1"/>
    <w:rsid w:val="005E729A"/>
    <w:rsid w:val="00611DC8"/>
    <w:rsid w:val="006455F5"/>
    <w:rsid w:val="00660053"/>
    <w:rsid w:val="0066046B"/>
    <w:rsid w:val="00660705"/>
    <w:rsid w:val="00673022"/>
    <w:rsid w:val="00697F91"/>
    <w:rsid w:val="006D5AB7"/>
    <w:rsid w:val="006F408A"/>
    <w:rsid w:val="006F5F04"/>
    <w:rsid w:val="007077B6"/>
    <w:rsid w:val="007210D5"/>
    <w:rsid w:val="00724D65"/>
    <w:rsid w:val="00727B1C"/>
    <w:rsid w:val="00733CB2"/>
    <w:rsid w:val="0073582F"/>
    <w:rsid w:val="00737A5F"/>
    <w:rsid w:val="00752072"/>
    <w:rsid w:val="007568F4"/>
    <w:rsid w:val="007830A0"/>
    <w:rsid w:val="007A304E"/>
    <w:rsid w:val="007B6160"/>
    <w:rsid w:val="007E16D8"/>
    <w:rsid w:val="00805C41"/>
    <w:rsid w:val="0081023F"/>
    <w:rsid w:val="00817698"/>
    <w:rsid w:val="008342D3"/>
    <w:rsid w:val="008415EA"/>
    <w:rsid w:val="00845BEA"/>
    <w:rsid w:val="008B18B0"/>
    <w:rsid w:val="008C2897"/>
    <w:rsid w:val="008C5DED"/>
    <w:rsid w:val="008D0B63"/>
    <w:rsid w:val="008D181B"/>
    <w:rsid w:val="008F1818"/>
    <w:rsid w:val="00905111"/>
    <w:rsid w:val="00915AD3"/>
    <w:rsid w:val="0094790C"/>
    <w:rsid w:val="0098242D"/>
    <w:rsid w:val="00994324"/>
    <w:rsid w:val="009A4D86"/>
    <w:rsid w:val="009A5090"/>
    <w:rsid w:val="009F58F8"/>
    <w:rsid w:val="00A04F91"/>
    <w:rsid w:val="00A144D7"/>
    <w:rsid w:val="00A47D84"/>
    <w:rsid w:val="00A70220"/>
    <w:rsid w:val="00A909FF"/>
    <w:rsid w:val="00AA1442"/>
    <w:rsid w:val="00AA35A0"/>
    <w:rsid w:val="00AB0B81"/>
    <w:rsid w:val="00AB243C"/>
    <w:rsid w:val="00AB25ED"/>
    <w:rsid w:val="00AC0A4A"/>
    <w:rsid w:val="00AD7CA3"/>
    <w:rsid w:val="00AF7F65"/>
    <w:rsid w:val="00B14118"/>
    <w:rsid w:val="00B16733"/>
    <w:rsid w:val="00B30421"/>
    <w:rsid w:val="00B3058C"/>
    <w:rsid w:val="00B47650"/>
    <w:rsid w:val="00B5128F"/>
    <w:rsid w:val="00B62E8A"/>
    <w:rsid w:val="00BA19D4"/>
    <w:rsid w:val="00BA7376"/>
    <w:rsid w:val="00BA73C1"/>
    <w:rsid w:val="00BC09C5"/>
    <w:rsid w:val="00C0165C"/>
    <w:rsid w:val="00C3301F"/>
    <w:rsid w:val="00C33DF2"/>
    <w:rsid w:val="00C67240"/>
    <w:rsid w:val="00C74998"/>
    <w:rsid w:val="00C80153"/>
    <w:rsid w:val="00C85A95"/>
    <w:rsid w:val="00CA0E64"/>
    <w:rsid w:val="00CD7210"/>
    <w:rsid w:val="00CF024F"/>
    <w:rsid w:val="00D12A35"/>
    <w:rsid w:val="00D21342"/>
    <w:rsid w:val="00D21A89"/>
    <w:rsid w:val="00D27DFE"/>
    <w:rsid w:val="00D84CA5"/>
    <w:rsid w:val="00D959CA"/>
    <w:rsid w:val="00DA0AB5"/>
    <w:rsid w:val="00DB1B23"/>
    <w:rsid w:val="00DC6DED"/>
    <w:rsid w:val="00DD63EA"/>
    <w:rsid w:val="00DF12B9"/>
    <w:rsid w:val="00DF3EAC"/>
    <w:rsid w:val="00E21E8F"/>
    <w:rsid w:val="00E2533D"/>
    <w:rsid w:val="00E26AB4"/>
    <w:rsid w:val="00E302EA"/>
    <w:rsid w:val="00E34A62"/>
    <w:rsid w:val="00E353F9"/>
    <w:rsid w:val="00F04233"/>
    <w:rsid w:val="00F12EE6"/>
    <w:rsid w:val="00F1584C"/>
    <w:rsid w:val="00F2260D"/>
    <w:rsid w:val="00F45C32"/>
    <w:rsid w:val="00F5440B"/>
    <w:rsid w:val="00F7707A"/>
    <w:rsid w:val="00F87E45"/>
    <w:rsid w:val="00F91093"/>
    <w:rsid w:val="00F96682"/>
    <w:rsid w:val="00FA272B"/>
    <w:rsid w:val="00FB4832"/>
    <w:rsid w:val="00FB6134"/>
    <w:rsid w:val="00FD1AA7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D535"/>
  <w15:chartTrackingRefBased/>
  <w15:docId w15:val="{E1BAF6DE-4BAA-46D0-AA91-0F3424C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AB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226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F2260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2260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35A0"/>
  </w:style>
  <w:style w:type="paragraph" w:styleId="Pta">
    <w:name w:val="footer"/>
    <w:basedOn w:val="Normlny"/>
    <w:link w:val="PtaChar"/>
    <w:uiPriority w:val="99"/>
    <w:unhideWhenUsed/>
    <w:rsid w:val="00AA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35A0"/>
  </w:style>
  <w:style w:type="paragraph" w:customStyle="1" w:styleId="Default">
    <w:name w:val="Default"/>
    <w:rsid w:val="00AA3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7B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0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8760-6861-4D8A-B6EC-229B0D3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2022-02-08T07:52:00Z</cp:lastPrinted>
  <dcterms:created xsi:type="dcterms:W3CDTF">2021-01-11T21:38:00Z</dcterms:created>
  <dcterms:modified xsi:type="dcterms:W3CDTF">2023-01-20T15:56:00Z</dcterms:modified>
</cp:coreProperties>
</file>